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8C" w:rsidRPr="009E5E7E" w:rsidRDefault="00FF7737" w:rsidP="009E5E7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TRT’NİN GELİR KAYNAKLARI</w:t>
      </w:r>
      <w:r w:rsidR="00A6549F" w:rsidRPr="009E5E7E">
        <w:rPr>
          <w:rFonts w:ascii="Arial" w:hAnsi="Arial" w:cs="Arial"/>
          <w:b/>
          <w:sz w:val="28"/>
          <w:szCs w:val="28"/>
        </w:rPr>
        <w:t xml:space="preserve"> NELERDİR?</w:t>
      </w:r>
    </w:p>
    <w:p w:rsidR="00FF7737" w:rsidRPr="009E5E7E" w:rsidRDefault="00FF7737" w:rsidP="009E5E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Abdullah ÇAVUŞ/</w:t>
      </w:r>
      <w:r w:rsidR="009A52A2">
        <w:rPr>
          <w:rFonts w:ascii="Arial" w:hAnsi="Arial" w:cs="Arial"/>
          <w:b/>
          <w:sz w:val="28"/>
          <w:szCs w:val="28"/>
        </w:rPr>
        <w:t>E. Vergi Müfettişi</w:t>
      </w:r>
      <w:bookmarkStart w:id="0" w:name="_GoBack"/>
      <w:bookmarkEnd w:id="0"/>
    </w:p>
    <w:p w:rsidR="00FF7737" w:rsidRPr="009E5E7E" w:rsidRDefault="00FF7737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TRT anayasamızın 133. Maddesi gereği Kamu Hizmeti Yayıncılığı yapmakla görevlendirilmiş tekliği, özerkliği ve yayınlarının tarafsızlığı anayasal güvenceye alınmış olan bir yayın kurumudur.</w:t>
      </w:r>
    </w:p>
    <w:p w:rsidR="001E72C2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TRT ye Anayasamızla verilen özerklik ve tarafsız yayın yapma görevinin en temel koşulu mali açıdan siyasi otoriteye bağlı olmayacak derecede bağımsız gelir kaynaklarına sahip olmasından geçmektedir.</w:t>
      </w:r>
    </w:p>
    <w:p w:rsidR="001E72C2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Anayasamız v</w:t>
      </w:r>
      <w:r w:rsidR="007D2636" w:rsidRPr="009E5E7E">
        <w:rPr>
          <w:rFonts w:ascii="Arial" w:hAnsi="Arial" w:cs="Arial"/>
          <w:b/>
          <w:sz w:val="28"/>
          <w:szCs w:val="28"/>
        </w:rPr>
        <w:t xml:space="preserve">e 2954 sayılı </w:t>
      </w:r>
      <w:r w:rsidRPr="009E5E7E">
        <w:rPr>
          <w:rFonts w:ascii="Arial" w:hAnsi="Arial" w:cs="Arial"/>
          <w:b/>
          <w:sz w:val="28"/>
          <w:szCs w:val="28"/>
        </w:rPr>
        <w:t>TRT kuruluş kanunuyla</w:t>
      </w:r>
      <w:r w:rsidR="007D2636" w:rsidRPr="009E5E7E">
        <w:rPr>
          <w:rFonts w:ascii="Arial" w:hAnsi="Arial" w:cs="Arial"/>
          <w:b/>
          <w:sz w:val="28"/>
          <w:szCs w:val="28"/>
        </w:rPr>
        <w:t xml:space="preserve"> Kamu Hizmeti yayıncısı olarak görevlendirilmiş olan, Radyo-Televizyon Kurumuna devamlı ve yeterli gelir kaynağı sağlamak amacıyla, 3093 Sayılı TRT Gelirleri Kanunu hazırlanmış ve TBMM’de 04.12.1984 tarihinde kabul edilerek yasalaşmış olup, 15.12.1984 tarihli Resmi </w:t>
      </w:r>
      <w:proofErr w:type="spellStart"/>
      <w:r w:rsidR="007D2636" w:rsidRPr="009E5E7E">
        <w:rPr>
          <w:rFonts w:ascii="Arial" w:hAnsi="Arial" w:cs="Arial"/>
          <w:b/>
          <w:sz w:val="28"/>
          <w:szCs w:val="28"/>
        </w:rPr>
        <w:t>Gazete’de</w:t>
      </w:r>
      <w:proofErr w:type="spellEnd"/>
      <w:r w:rsidR="007D2636" w:rsidRPr="009E5E7E">
        <w:rPr>
          <w:rFonts w:ascii="Arial" w:hAnsi="Arial" w:cs="Arial"/>
          <w:b/>
          <w:sz w:val="28"/>
          <w:szCs w:val="28"/>
        </w:rPr>
        <w:t xml:space="preserve"> yayımlanarak yürürlüğe girmiştir. 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3093 Sayılı kanunun 2. maddesine göre, Türkiye Radyo-Televizyon Kurumunun gelirleri şunlardır: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 xml:space="preserve"> </w:t>
      </w:r>
      <w:r w:rsidRPr="009E5E7E">
        <w:rPr>
          <w:rFonts w:ascii="Arial" w:hAnsi="Arial" w:cs="Arial"/>
          <w:b/>
          <w:sz w:val="28"/>
          <w:szCs w:val="28"/>
        </w:rPr>
        <w:tab/>
        <w:t>a) Radyo, televizyon, video ve birleşik cihazlardan tahsil edilecek ücretler,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 xml:space="preserve">    </w:t>
      </w:r>
      <w:r w:rsidRPr="009E5E7E">
        <w:rPr>
          <w:rFonts w:ascii="Arial" w:hAnsi="Arial" w:cs="Arial"/>
          <w:b/>
          <w:sz w:val="28"/>
          <w:szCs w:val="28"/>
        </w:rPr>
        <w:tab/>
        <w:t>b) Elektrik enerjisi hasılatından bu Kanuna göre ayrılacak paylar,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 xml:space="preserve">    </w:t>
      </w:r>
      <w:r w:rsidRPr="009E5E7E">
        <w:rPr>
          <w:rFonts w:ascii="Arial" w:hAnsi="Arial" w:cs="Arial"/>
          <w:b/>
          <w:sz w:val="28"/>
          <w:szCs w:val="28"/>
        </w:rPr>
        <w:tab/>
        <w:t>c) Genel bütçeden yapılacak katkılar,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 xml:space="preserve">    </w:t>
      </w:r>
      <w:r w:rsidR="007D2636" w:rsidRPr="009E5E7E">
        <w:rPr>
          <w:rFonts w:ascii="Arial" w:hAnsi="Arial" w:cs="Arial"/>
          <w:b/>
          <w:sz w:val="28"/>
          <w:szCs w:val="28"/>
        </w:rPr>
        <w:tab/>
      </w:r>
      <w:r w:rsidRPr="009E5E7E">
        <w:rPr>
          <w:rFonts w:ascii="Arial" w:hAnsi="Arial" w:cs="Arial"/>
          <w:b/>
          <w:sz w:val="28"/>
          <w:szCs w:val="28"/>
        </w:rPr>
        <w:t>d)Radyo ve televizyon vasıtasıyla yapılan her çeşit ilan ve reklam ile faaliyet gelirleri,</w:t>
      </w:r>
    </w:p>
    <w:p w:rsidR="009961E0" w:rsidRPr="009E5E7E" w:rsidRDefault="009961E0" w:rsidP="009E5E7E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e) Film, bant, plak, nota, dergi, kitap ve benzerlerinin yapım, yayın ve satışından elde edilecek gelirler,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lastRenderedPageBreak/>
        <w:tab/>
        <w:t xml:space="preserve"> f) Radyo ve televizyonla ilgili her türlü ticari işlemler v</w:t>
      </w:r>
      <w:r w:rsidR="007D2636" w:rsidRPr="009E5E7E">
        <w:rPr>
          <w:rFonts w:ascii="Arial" w:hAnsi="Arial" w:cs="Arial"/>
          <w:b/>
          <w:sz w:val="28"/>
          <w:szCs w:val="28"/>
        </w:rPr>
        <w:t xml:space="preserve">e ortaklıklardan elde edilecek </w:t>
      </w:r>
      <w:r w:rsidRPr="009E5E7E">
        <w:rPr>
          <w:rFonts w:ascii="Arial" w:hAnsi="Arial" w:cs="Arial"/>
          <w:b/>
          <w:sz w:val="28"/>
          <w:szCs w:val="28"/>
        </w:rPr>
        <w:t>gelirler,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  <w:t>g) Düzenlenecek konser, temsil ve benzeri programlara giriş ücreti ve bu yerlerde yapılacak ilan ve reklamdan elde edilecek gelirler,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  <w:t xml:space="preserve"> h) Yapılacak her türlü </w:t>
      </w:r>
      <w:r w:rsidR="007D2636" w:rsidRPr="009E5E7E">
        <w:rPr>
          <w:rFonts w:ascii="Arial" w:hAnsi="Arial" w:cs="Arial"/>
          <w:b/>
          <w:sz w:val="28"/>
          <w:szCs w:val="28"/>
        </w:rPr>
        <w:t>bağış, yardım ve diğer gelirler,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Türkiye Radyo-Televizyon Kurumu Kuruluş Yönetmeliğinde ana gelir kaynakları farklı Daire Başkanlıkları tarafından yürütülmektedir.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  <w:t>1-Yukarıdaki gelirlerden İlan ve Reklam gelirleri ve Sponsorluk gelirleri Reklam Dairesi Başkanlığı tarafından,</w:t>
      </w:r>
    </w:p>
    <w:p w:rsidR="009961E0" w:rsidRPr="009E5E7E" w:rsidRDefault="009961E0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  <w:t>2-Konser ve temsil Gelirleri, Program haber ve görüntü satış gelirleri Haber Dairesi ve Arşiv Dairesi ve Müzik Dairesi Başkanlığı tarafından,</w:t>
      </w:r>
    </w:p>
    <w:p w:rsidR="00CD3948" w:rsidRPr="009E5E7E" w:rsidRDefault="00CD3948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>Aşağıda sayılan gelirler ise Muhasebe ve Finansman Dairesi Başkanlığınca tahsil edilmektedir</w:t>
      </w:r>
    </w:p>
    <w:p w:rsidR="00CD3948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</w:r>
      <w:r w:rsidR="00CD3948" w:rsidRPr="009E5E7E">
        <w:rPr>
          <w:rFonts w:ascii="Arial" w:hAnsi="Arial" w:cs="Arial"/>
          <w:b/>
          <w:sz w:val="28"/>
          <w:szCs w:val="28"/>
        </w:rPr>
        <w:t>1-Bandrol Ücreti Gelirleri</w:t>
      </w:r>
    </w:p>
    <w:p w:rsidR="00CD3948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</w:r>
      <w:r w:rsidR="00CD3948" w:rsidRPr="009E5E7E">
        <w:rPr>
          <w:rFonts w:ascii="Arial" w:hAnsi="Arial" w:cs="Arial"/>
          <w:b/>
          <w:sz w:val="28"/>
          <w:szCs w:val="28"/>
        </w:rPr>
        <w:t>2-TRT Enerji Payı Gelirleri</w:t>
      </w:r>
    </w:p>
    <w:p w:rsidR="00CD3948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</w:r>
      <w:r w:rsidR="00CD3948" w:rsidRPr="009E5E7E">
        <w:rPr>
          <w:rFonts w:ascii="Arial" w:hAnsi="Arial" w:cs="Arial"/>
          <w:b/>
          <w:sz w:val="28"/>
          <w:szCs w:val="28"/>
        </w:rPr>
        <w:t xml:space="preserve">3-Film, bant, plak, nota, dergi, kitap ve benzerlerinin yapım, yayın ve satışından elde edilecek gelirler, </w:t>
      </w:r>
    </w:p>
    <w:p w:rsidR="00CD3948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</w:r>
      <w:r w:rsidR="00CD3948" w:rsidRPr="009E5E7E">
        <w:rPr>
          <w:rFonts w:ascii="Arial" w:hAnsi="Arial" w:cs="Arial"/>
          <w:b/>
          <w:sz w:val="28"/>
          <w:szCs w:val="28"/>
        </w:rPr>
        <w:t>4-Yapılacak her türlü bağış, yardım ve diğer gelirler</w:t>
      </w:r>
    </w:p>
    <w:p w:rsidR="00CD3948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tab/>
      </w:r>
      <w:r w:rsidR="00CD3948" w:rsidRPr="009E5E7E">
        <w:rPr>
          <w:rFonts w:ascii="Arial" w:hAnsi="Arial" w:cs="Arial"/>
          <w:b/>
          <w:sz w:val="28"/>
          <w:szCs w:val="28"/>
        </w:rPr>
        <w:t>5- Genel bütçeden yapılacak katkılar,</w:t>
      </w:r>
    </w:p>
    <w:p w:rsidR="007D2636" w:rsidRPr="009E5E7E" w:rsidRDefault="007D2636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5E7E">
        <w:rPr>
          <w:rFonts w:ascii="Arial" w:hAnsi="Arial" w:cs="Arial"/>
          <w:b/>
          <w:sz w:val="28"/>
          <w:szCs w:val="28"/>
        </w:rPr>
        <w:lastRenderedPageBreak/>
        <w:t>Sonuç olarak; TRT Anayasamız ve Kuruluş kanunu ile “Kamu Hizmeti Yayıncısı” bir kuruluş olarak görevlendirilmiş olup diğer dünya ülkelerindeki kamu hizmeti yayıncısı olan kurumlarda olduğu gibi, vatandaşlarımızdan topladığı paralarla gerçekleştirmektedir.</w:t>
      </w:r>
    </w:p>
    <w:p w:rsidR="00FF7737" w:rsidRPr="009E5E7E" w:rsidRDefault="00FF7737" w:rsidP="009E5E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F7737" w:rsidRPr="009E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E2E"/>
    <w:multiLevelType w:val="hybridMultilevel"/>
    <w:tmpl w:val="6ACEEAE4"/>
    <w:lvl w:ilvl="0" w:tplc="C1B2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8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A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E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A1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7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693C01"/>
    <w:multiLevelType w:val="hybridMultilevel"/>
    <w:tmpl w:val="75F813BE"/>
    <w:lvl w:ilvl="0" w:tplc="BD94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E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6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6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C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4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9"/>
    <w:rsid w:val="00040427"/>
    <w:rsid w:val="001E72C2"/>
    <w:rsid w:val="006F2999"/>
    <w:rsid w:val="007D2636"/>
    <w:rsid w:val="009961E0"/>
    <w:rsid w:val="009A52A2"/>
    <w:rsid w:val="009E5E7E"/>
    <w:rsid w:val="00A6549F"/>
    <w:rsid w:val="00CD3948"/>
    <w:rsid w:val="00EC388C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A3A"/>
  <w15:chartTrackingRefBased/>
  <w15:docId w15:val="{0498179A-FDD8-41F3-9F0D-111CE7C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2019-05-14T09:59:00Z</dcterms:created>
  <dcterms:modified xsi:type="dcterms:W3CDTF">2019-07-24T06:53:00Z</dcterms:modified>
</cp:coreProperties>
</file>