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43" w:rsidRDefault="00315588" w:rsidP="003155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15588">
        <w:rPr>
          <w:rFonts w:ascii="Arial" w:hAnsi="Arial" w:cs="Arial"/>
          <w:b/>
          <w:sz w:val="32"/>
          <w:szCs w:val="32"/>
        </w:rPr>
        <w:t>TRT BANDROL</w:t>
      </w:r>
      <w:r w:rsidR="00EA1131">
        <w:rPr>
          <w:rFonts w:ascii="Arial" w:hAnsi="Arial" w:cs="Arial"/>
          <w:b/>
          <w:sz w:val="32"/>
          <w:szCs w:val="32"/>
        </w:rPr>
        <w:t xml:space="preserve"> ÜCRETİ</w:t>
      </w:r>
      <w:r w:rsidRPr="00315588">
        <w:rPr>
          <w:rFonts w:ascii="Arial" w:hAnsi="Arial" w:cs="Arial"/>
          <w:b/>
          <w:sz w:val="32"/>
          <w:szCs w:val="32"/>
        </w:rPr>
        <w:t xml:space="preserve"> VE ENERJİ PAYI MÜKELLEFLERİ</w:t>
      </w:r>
      <w:r w:rsidR="00EA1131">
        <w:rPr>
          <w:rFonts w:ascii="Arial" w:hAnsi="Arial" w:cs="Arial"/>
          <w:b/>
          <w:sz w:val="32"/>
          <w:szCs w:val="32"/>
        </w:rPr>
        <w:t xml:space="preserve"> KİMLERDİR?</w:t>
      </w:r>
    </w:p>
    <w:p w:rsidR="00315588" w:rsidRPr="00E07DC9" w:rsidRDefault="00315588" w:rsidP="0031558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07DC9">
        <w:rPr>
          <w:rFonts w:ascii="Arial" w:hAnsi="Arial" w:cs="Arial"/>
          <w:b/>
          <w:sz w:val="28"/>
          <w:szCs w:val="28"/>
        </w:rPr>
        <w:t>Abdullah ÇAVUŞ/ E. Vergi Müfettişi</w:t>
      </w:r>
    </w:p>
    <w:p w:rsidR="00315588" w:rsidRDefault="00315588" w:rsidP="0031558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Önceki yazılarımızda TRT </w:t>
      </w:r>
      <w:proofErr w:type="gramStart"/>
      <w:r>
        <w:rPr>
          <w:rFonts w:ascii="Arial" w:hAnsi="Arial" w:cs="Arial"/>
          <w:b/>
          <w:sz w:val="28"/>
          <w:szCs w:val="28"/>
        </w:rPr>
        <w:t>bandrol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ve Enerji Payı gelirlerinin Kamu Gelirleri Sınıflandırmaları çerçevesinde vergi benzeri bir gelir olan PARAFİSKAL gelirler kapsamında değerlendirilmesi gerektiğini açıklamıştık.</w:t>
      </w:r>
    </w:p>
    <w:p w:rsidR="00315588" w:rsidRDefault="00315588" w:rsidP="0031558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Keza </w:t>
      </w:r>
      <w:proofErr w:type="spellStart"/>
      <w:r>
        <w:rPr>
          <w:rFonts w:ascii="Arial" w:hAnsi="Arial" w:cs="Arial"/>
          <w:b/>
          <w:sz w:val="28"/>
          <w:szCs w:val="28"/>
        </w:rPr>
        <w:t>parafiskal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gelirlerinde vergi hukukunda geçerli olan vergilendirme aşamaları diye biline Tarh, Tebliğ, Tahakkuk ve Tahsil aşamalarının </w:t>
      </w:r>
      <w:proofErr w:type="spellStart"/>
      <w:r>
        <w:rPr>
          <w:rFonts w:ascii="Arial" w:hAnsi="Arial" w:cs="Arial"/>
          <w:b/>
          <w:sz w:val="28"/>
          <w:szCs w:val="28"/>
        </w:rPr>
        <w:t>parafiskal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gelirler içinde söz konusu olduğunu ifade etmiştik. </w:t>
      </w:r>
    </w:p>
    <w:p w:rsidR="00315588" w:rsidRDefault="00315588" w:rsidP="0031558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 tespitlerimizden hareketle iş bu yazımızda TRT bandrol ve Enerji payı mükelleflerinin kimler olduğu</w:t>
      </w:r>
      <w:r w:rsidR="003511E7">
        <w:rPr>
          <w:rFonts w:ascii="Arial" w:hAnsi="Arial" w:cs="Arial"/>
          <w:b/>
          <w:sz w:val="28"/>
          <w:szCs w:val="28"/>
        </w:rPr>
        <w:t>nu</w:t>
      </w:r>
      <w:r>
        <w:rPr>
          <w:rFonts w:ascii="Arial" w:hAnsi="Arial" w:cs="Arial"/>
          <w:b/>
          <w:sz w:val="28"/>
          <w:szCs w:val="28"/>
        </w:rPr>
        <w:t xml:space="preserve"> anlatmaya çalışacağız.</w:t>
      </w:r>
    </w:p>
    <w:p w:rsidR="00C3489B" w:rsidRPr="00C3489B" w:rsidRDefault="00C3489B" w:rsidP="00C3489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3489B">
        <w:rPr>
          <w:rFonts w:ascii="Arial" w:hAnsi="Arial" w:cs="Arial"/>
          <w:b/>
          <w:sz w:val="32"/>
          <w:szCs w:val="32"/>
        </w:rPr>
        <w:t xml:space="preserve">1-  </w:t>
      </w:r>
      <w:r w:rsidR="00EA58E0" w:rsidRPr="002F41F0">
        <w:rPr>
          <w:rFonts w:ascii="Arial" w:hAnsi="Arial" w:cs="Arial"/>
          <w:b/>
          <w:sz w:val="32"/>
          <w:szCs w:val="32"/>
          <w:u w:val="single"/>
        </w:rPr>
        <w:t xml:space="preserve">3093 sayılı Kanunda </w:t>
      </w:r>
      <w:r w:rsidR="002F41F0" w:rsidRPr="002F41F0">
        <w:rPr>
          <w:rFonts w:ascii="Arial" w:hAnsi="Arial" w:cs="Arial"/>
          <w:b/>
          <w:sz w:val="32"/>
          <w:szCs w:val="32"/>
          <w:u w:val="single"/>
        </w:rPr>
        <w:t>TRT’nin İki Temel Gelir</w:t>
      </w:r>
      <w:r w:rsidR="002F41F0">
        <w:rPr>
          <w:rFonts w:ascii="Arial" w:hAnsi="Arial" w:cs="Arial"/>
          <w:b/>
          <w:sz w:val="32"/>
          <w:szCs w:val="32"/>
          <w:u w:val="single"/>
        </w:rPr>
        <w:t xml:space="preserve"> Unsuru Bulunmaktadır</w:t>
      </w:r>
      <w:r w:rsidR="002F41F0" w:rsidRPr="002F41F0">
        <w:rPr>
          <w:rFonts w:ascii="Arial" w:hAnsi="Arial" w:cs="Arial"/>
          <w:b/>
          <w:sz w:val="32"/>
          <w:szCs w:val="32"/>
          <w:u w:val="single"/>
        </w:rPr>
        <w:t>.</w:t>
      </w:r>
    </w:p>
    <w:p w:rsidR="00C3489B" w:rsidRDefault="00C3489B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3489B">
        <w:rPr>
          <w:rFonts w:ascii="Arial" w:hAnsi="Arial" w:cs="Arial"/>
          <w:b/>
          <w:sz w:val="28"/>
          <w:szCs w:val="28"/>
        </w:rPr>
        <w:t xml:space="preserve">3093 sayılı kanun uygulamasında </w:t>
      </w:r>
      <w:proofErr w:type="gramStart"/>
      <w:r w:rsidRPr="00C3489B">
        <w:rPr>
          <w:rFonts w:ascii="Arial" w:hAnsi="Arial" w:cs="Arial"/>
          <w:b/>
          <w:sz w:val="28"/>
          <w:szCs w:val="28"/>
        </w:rPr>
        <w:t>ise ;</w:t>
      </w:r>
      <w:r w:rsidR="002F41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TRT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iki temel gelir kaynağı bulunmaktadır.</w:t>
      </w:r>
    </w:p>
    <w:p w:rsidR="00C3489B" w:rsidRDefault="00C3489B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Bunlar ;</w:t>
      </w:r>
      <w:proofErr w:type="gramEnd"/>
    </w:p>
    <w:p w:rsidR="00EA58E0" w:rsidRPr="00EA58E0" w:rsidRDefault="00C3489B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EA58E0">
        <w:rPr>
          <w:rFonts w:ascii="Arial" w:hAnsi="Arial" w:cs="Arial"/>
          <w:b/>
          <w:sz w:val="32"/>
          <w:szCs w:val="32"/>
        </w:rPr>
        <w:t>a</w:t>
      </w:r>
      <w:proofErr w:type="gramEnd"/>
      <w:r w:rsidRPr="00EA58E0">
        <w:rPr>
          <w:rFonts w:ascii="Arial" w:hAnsi="Arial" w:cs="Arial"/>
          <w:b/>
          <w:sz w:val="32"/>
          <w:szCs w:val="32"/>
        </w:rPr>
        <w:t>-</w:t>
      </w:r>
      <w:r w:rsidRPr="00EA58E0">
        <w:rPr>
          <w:rFonts w:ascii="Arial" w:hAnsi="Arial" w:cs="Arial"/>
          <w:b/>
          <w:sz w:val="28"/>
          <w:szCs w:val="28"/>
        </w:rPr>
        <w:t xml:space="preserve">  </w:t>
      </w:r>
      <w:r w:rsidR="00EA58E0" w:rsidRPr="00EA58E0">
        <w:rPr>
          <w:rFonts w:ascii="Arial" w:hAnsi="Arial" w:cs="Arial"/>
          <w:b/>
          <w:sz w:val="32"/>
          <w:szCs w:val="32"/>
          <w:u w:val="single"/>
        </w:rPr>
        <w:t>TRT Bandrol Geliri:</w:t>
      </w:r>
    </w:p>
    <w:p w:rsidR="00C3489B" w:rsidRDefault="00C3489B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3093 sayılı kanunda sayılan Bandrole Tabi Cihazların satışından önce bir defaya mahsus olarak kanunda gösterilen matrah ve nispetler </w:t>
      </w:r>
      <w:proofErr w:type="gramStart"/>
      <w:r>
        <w:rPr>
          <w:rFonts w:ascii="Arial" w:hAnsi="Arial" w:cs="Arial"/>
          <w:b/>
          <w:sz w:val="28"/>
          <w:szCs w:val="28"/>
        </w:rPr>
        <w:t>dahilinde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hesaplanarak ödenen BANDROL ÜCRETLERİ</w:t>
      </w:r>
    </w:p>
    <w:p w:rsidR="00C3489B" w:rsidRDefault="00C3489B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3093 sayılı kanunun 4 /a maddesinde </w:t>
      </w:r>
      <w:proofErr w:type="gramStart"/>
      <w:r>
        <w:rPr>
          <w:rFonts w:ascii="Arial" w:hAnsi="Arial" w:cs="Arial"/>
          <w:b/>
          <w:sz w:val="28"/>
          <w:szCs w:val="28"/>
        </w:rPr>
        <w:t>bandrole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tabi cihazlar ve matrah ve vergiyi doğuran </w:t>
      </w:r>
      <w:r w:rsidR="00EA58E0">
        <w:rPr>
          <w:rFonts w:ascii="Arial" w:hAnsi="Arial" w:cs="Arial"/>
          <w:b/>
          <w:sz w:val="28"/>
          <w:szCs w:val="28"/>
        </w:rPr>
        <w:t xml:space="preserve">olay, verginin mükellefleri </w:t>
      </w:r>
      <w:r>
        <w:rPr>
          <w:rFonts w:ascii="Arial" w:hAnsi="Arial" w:cs="Arial"/>
          <w:b/>
          <w:sz w:val="28"/>
          <w:szCs w:val="28"/>
        </w:rPr>
        <w:t>konusunda düzenlemeler</w:t>
      </w:r>
      <w:r w:rsidR="00EA58E0">
        <w:rPr>
          <w:rFonts w:ascii="Arial" w:hAnsi="Arial" w:cs="Arial"/>
          <w:b/>
          <w:sz w:val="28"/>
          <w:szCs w:val="28"/>
        </w:rPr>
        <w:t xml:space="preserve"> bulunmaktadır.</w:t>
      </w:r>
    </w:p>
    <w:p w:rsidR="00EA58E0" w:rsidRDefault="00EA58E0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Kanunun 5/ a ve b maddelerinde de ise beyanname, tahsilat usulü ve ödeme süreleri ile kanuni sürelerde ödeme yapılmaması halinde cebri takip işlemlerinin 6183 sayılı kanuna göre yapılacağına dair düzenlemeler mevcuttur.</w:t>
      </w:r>
    </w:p>
    <w:p w:rsidR="00EA58E0" w:rsidRDefault="00EA58E0" w:rsidP="00C3489B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CB37E2">
        <w:rPr>
          <w:rFonts w:ascii="Arial" w:hAnsi="Arial" w:cs="Arial"/>
          <w:b/>
          <w:sz w:val="32"/>
          <w:szCs w:val="32"/>
        </w:rPr>
        <w:t>b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- </w:t>
      </w:r>
      <w:r w:rsidRPr="00EA58E0">
        <w:rPr>
          <w:rFonts w:ascii="Arial" w:hAnsi="Arial" w:cs="Arial"/>
          <w:b/>
          <w:sz w:val="32"/>
          <w:szCs w:val="32"/>
          <w:u w:val="single"/>
        </w:rPr>
        <w:t>TRT Enerji Payı Geliri</w:t>
      </w:r>
      <w:r>
        <w:rPr>
          <w:rFonts w:ascii="Arial" w:hAnsi="Arial" w:cs="Arial"/>
          <w:b/>
          <w:sz w:val="32"/>
          <w:szCs w:val="32"/>
          <w:u w:val="single"/>
        </w:rPr>
        <w:t>:</w:t>
      </w:r>
    </w:p>
    <w:p w:rsidR="00EA58E0" w:rsidRDefault="00EA58E0" w:rsidP="00C3489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A58E0">
        <w:rPr>
          <w:rFonts w:ascii="Arial" w:hAnsi="Arial" w:cs="Arial"/>
          <w:sz w:val="32"/>
          <w:szCs w:val="32"/>
        </w:rPr>
        <w:t xml:space="preserve">3093 sayılı kanunun 4/c maddesinde ise Nihai tüketicilere yapılan </w:t>
      </w:r>
      <w:r w:rsidR="003348F3" w:rsidRPr="00EA58E0">
        <w:rPr>
          <w:rFonts w:ascii="Arial" w:hAnsi="Arial" w:cs="Arial"/>
          <w:sz w:val="32"/>
          <w:szCs w:val="32"/>
        </w:rPr>
        <w:t>elektrik</w:t>
      </w:r>
      <w:r w:rsidRPr="00EA58E0">
        <w:rPr>
          <w:rFonts w:ascii="Arial" w:hAnsi="Arial" w:cs="Arial"/>
          <w:sz w:val="32"/>
          <w:szCs w:val="32"/>
        </w:rPr>
        <w:t xml:space="preserve"> enerjisi üzerinden kanunda gösterilen matrah ve nispetler </w:t>
      </w:r>
      <w:proofErr w:type="gramStart"/>
      <w:r w:rsidRPr="00EA58E0">
        <w:rPr>
          <w:rFonts w:ascii="Arial" w:hAnsi="Arial" w:cs="Arial"/>
          <w:sz w:val="32"/>
          <w:szCs w:val="32"/>
        </w:rPr>
        <w:t>dahilinde</w:t>
      </w:r>
      <w:proofErr w:type="gramEnd"/>
      <w:r w:rsidRPr="00EA58E0">
        <w:rPr>
          <w:rFonts w:ascii="Arial" w:hAnsi="Arial" w:cs="Arial"/>
          <w:sz w:val="32"/>
          <w:szCs w:val="32"/>
        </w:rPr>
        <w:t xml:space="preserve"> hesaplanarak TRT ye ödenecek olan ENERJİ PAYI </w:t>
      </w:r>
      <w:proofErr w:type="spellStart"/>
      <w:r w:rsidRPr="00EA58E0">
        <w:rPr>
          <w:rFonts w:ascii="Arial" w:hAnsi="Arial" w:cs="Arial"/>
          <w:sz w:val="32"/>
          <w:szCs w:val="32"/>
        </w:rPr>
        <w:t>na</w:t>
      </w:r>
      <w:proofErr w:type="spellEnd"/>
      <w:r w:rsidRPr="00EA58E0">
        <w:rPr>
          <w:rFonts w:ascii="Arial" w:hAnsi="Arial" w:cs="Arial"/>
          <w:sz w:val="32"/>
          <w:szCs w:val="32"/>
        </w:rPr>
        <w:t xml:space="preserve"> ilişkin düzenlemeler bulunmaktadır.</w:t>
      </w:r>
    </w:p>
    <w:p w:rsidR="00EA58E0" w:rsidRDefault="00EA58E0" w:rsidP="00C3489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3093 sayılı kanunun 5/c maddesinde ise ödeme süresi, mutabakat, 6183 sayılı kanuna göre gecikme faizi hesabı ve kanuni sürelerde ödeme yapılmaması halinde cebri takibatın 2004 sayılı kanuna göre yapılacağına dair hükümler bulunmaktadır.</w:t>
      </w:r>
    </w:p>
    <w:p w:rsidR="00EA58E0" w:rsidRPr="00DD1F17" w:rsidRDefault="002F41F0" w:rsidP="00C3489B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D1F17">
        <w:rPr>
          <w:rFonts w:ascii="Arial" w:hAnsi="Arial" w:cs="Arial"/>
          <w:b/>
          <w:sz w:val="32"/>
          <w:szCs w:val="32"/>
        </w:rPr>
        <w:t xml:space="preserve">2- </w:t>
      </w:r>
      <w:r w:rsidRPr="00DD1F17">
        <w:rPr>
          <w:rFonts w:ascii="Arial" w:hAnsi="Arial" w:cs="Arial"/>
          <w:b/>
          <w:sz w:val="32"/>
          <w:szCs w:val="32"/>
          <w:u w:val="single"/>
        </w:rPr>
        <w:t>TRT Bandrol ve Enerji Payının Mükellefleri Kimlerdir?</w:t>
      </w:r>
    </w:p>
    <w:p w:rsidR="002F41F0" w:rsidRDefault="002F41F0" w:rsidP="00C3489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F41F0">
        <w:rPr>
          <w:rFonts w:ascii="Arial" w:hAnsi="Arial" w:cs="Arial"/>
          <w:sz w:val="32"/>
          <w:szCs w:val="32"/>
        </w:rPr>
        <w:t>Vergi hukukunda mükellef; üzerine vergi borcu düşen gerçek veya tüzel kişiler olarak tanımlanmaktadır.</w:t>
      </w:r>
    </w:p>
    <w:p w:rsidR="002F41F0" w:rsidRPr="003348F3" w:rsidRDefault="002F41F0" w:rsidP="00C3489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3348F3">
        <w:rPr>
          <w:rFonts w:ascii="Arial" w:hAnsi="Arial" w:cs="Arial"/>
          <w:b/>
          <w:sz w:val="32"/>
          <w:szCs w:val="32"/>
        </w:rPr>
        <w:t>a</w:t>
      </w:r>
      <w:proofErr w:type="gramEnd"/>
      <w:r w:rsidRPr="003348F3">
        <w:rPr>
          <w:rFonts w:ascii="Arial" w:hAnsi="Arial" w:cs="Arial"/>
          <w:b/>
          <w:sz w:val="32"/>
          <w:szCs w:val="32"/>
        </w:rPr>
        <w:t xml:space="preserve">- </w:t>
      </w:r>
      <w:r w:rsidR="003348F3" w:rsidRPr="003348F3">
        <w:rPr>
          <w:rFonts w:ascii="Arial" w:hAnsi="Arial" w:cs="Arial"/>
          <w:b/>
          <w:sz w:val="32"/>
          <w:szCs w:val="32"/>
          <w:u w:val="single"/>
        </w:rPr>
        <w:t xml:space="preserve">TRT </w:t>
      </w:r>
      <w:r w:rsidRPr="003348F3">
        <w:rPr>
          <w:rFonts w:ascii="Arial" w:hAnsi="Arial" w:cs="Arial"/>
          <w:b/>
          <w:sz w:val="32"/>
          <w:szCs w:val="32"/>
          <w:u w:val="single"/>
        </w:rPr>
        <w:t>Bandrol Ücreti Mükellefleri</w:t>
      </w:r>
    </w:p>
    <w:p w:rsidR="002F41F0" w:rsidRDefault="003348F3" w:rsidP="00C3489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Bandrol mükellefleri konusunda </w:t>
      </w:r>
      <w:r w:rsidR="002F41F0">
        <w:rPr>
          <w:rFonts w:ascii="Arial" w:hAnsi="Arial" w:cs="Arial"/>
          <w:sz w:val="32"/>
          <w:szCs w:val="32"/>
        </w:rPr>
        <w:t>3093 sayılı kanunun</w:t>
      </w:r>
      <w:r>
        <w:rPr>
          <w:rFonts w:ascii="Arial" w:hAnsi="Arial" w:cs="Arial"/>
          <w:sz w:val="32"/>
          <w:szCs w:val="32"/>
        </w:rPr>
        <w:t xml:space="preserve"> 4/a maddesinde ve 4/b maddesinde iki ayrı düzenleme yapılmıştır.</w:t>
      </w:r>
    </w:p>
    <w:p w:rsidR="003348F3" w:rsidRPr="002F41F0" w:rsidRDefault="003348F3" w:rsidP="00C3489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Buna göre </w:t>
      </w:r>
      <w:proofErr w:type="gramStart"/>
      <w:r>
        <w:rPr>
          <w:rFonts w:ascii="Arial" w:hAnsi="Arial" w:cs="Arial"/>
          <w:sz w:val="32"/>
          <w:szCs w:val="32"/>
        </w:rPr>
        <w:t>bandrol</w:t>
      </w:r>
      <w:proofErr w:type="gramEnd"/>
      <w:r>
        <w:rPr>
          <w:rFonts w:ascii="Arial" w:hAnsi="Arial" w:cs="Arial"/>
          <w:sz w:val="32"/>
          <w:szCs w:val="32"/>
        </w:rPr>
        <w:t xml:space="preserve"> ücreti mükellefleri aşağıdaki gibidir.</w:t>
      </w:r>
    </w:p>
    <w:p w:rsidR="003348F3" w:rsidRPr="003348F3" w:rsidRDefault="00C3489B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348F3">
        <w:rPr>
          <w:rFonts w:ascii="Arial" w:hAnsi="Arial" w:cs="Arial"/>
          <w:b/>
          <w:sz w:val="28"/>
          <w:szCs w:val="28"/>
        </w:rPr>
        <w:t>-</w:t>
      </w:r>
      <w:r w:rsidR="003348F3" w:rsidRPr="003348F3">
        <w:rPr>
          <w:rFonts w:ascii="Arial" w:hAnsi="Arial" w:cs="Arial"/>
          <w:b/>
          <w:sz w:val="28"/>
          <w:szCs w:val="28"/>
        </w:rPr>
        <w:t xml:space="preserve"> Kanunda sayılan </w:t>
      </w:r>
      <w:proofErr w:type="gramStart"/>
      <w:r w:rsidR="003348F3" w:rsidRPr="003348F3">
        <w:rPr>
          <w:rFonts w:ascii="Arial" w:hAnsi="Arial" w:cs="Arial"/>
          <w:b/>
          <w:sz w:val="28"/>
          <w:szCs w:val="28"/>
        </w:rPr>
        <w:t>b</w:t>
      </w:r>
      <w:r w:rsidRPr="003348F3">
        <w:rPr>
          <w:rFonts w:ascii="Arial" w:hAnsi="Arial" w:cs="Arial"/>
          <w:b/>
          <w:sz w:val="28"/>
          <w:szCs w:val="28"/>
        </w:rPr>
        <w:t>androle</w:t>
      </w:r>
      <w:proofErr w:type="gramEnd"/>
      <w:r w:rsidRPr="003348F3">
        <w:rPr>
          <w:rFonts w:ascii="Arial" w:hAnsi="Arial" w:cs="Arial"/>
          <w:b/>
          <w:sz w:val="28"/>
          <w:szCs w:val="28"/>
        </w:rPr>
        <w:t xml:space="preserve"> tabi cihaz</w:t>
      </w:r>
      <w:r w:rsidR="003348F3" w:rsidRPr="003348F3">
        <w:rPr>
          <w:rFonts w:ascii="Arial" w:hAnsi="Arial" w:cs="Arial"/>
          <w:b/>
          <w:sz w:val="28"/>
          <w:szCs w:val="28"/>
        </w:rPr>
        <w:t>ların</w:t>
      </w:r>
      <w:r w:rsidRPr="003348F3">
        <w:rPr>
          <w:rFonts w:ascii="Arial" w:hAnsi="Arial" w:cs="Arial"/>
          <w:b/>
          <w:sz w:val="28"/>
          <w:szCs w:val="28"/>
        </w:rPr>
        <w:t xml:space="preserve"> imalatçıları</w:t>
      </w:r>
    </w:p>
    <w:p w:rsidR="003348F3" w:rsidRPr="003348F3" w:rsidRDefault="003348F3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348F3">
        <w:rPr>
          <w:rFonts w:ascii="Arial" w:hAnsi="Arial" w:cs="Arial"/>
          <w:b/>
          <w:sz w:val="28"/>
          <w:szCs w:val="28"/>
        </w:rPr>
        <w:t>- Kanunda sayılan Bandrole tabi cihazların ithalatçıları</w:t>
      </w:r>
    </w:p>
    <w:p w:rsidR="00C3489B" w:rsidRPr="003348F3" w:rsidRDefault="003348F3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348F3">
        <w:rPr>
          <w:rFonts w:ascii="Arial" w:hAnsi="Arial" w:cs="Arial"/>
          <w:b/>
          <w:sz w:val="28"/>
          <w:szCs w:val="28"/>
        </w:rPr>
        <w:lastRenderedPageBreak/>
        <w:t>- Kanunda sayılan bandrole tabi cihazları Ticari İ</w:t>
      </w:r>
      <w:r w:rsidR="00C3489B" w:rsidRPr="003348F3">
        <w:rPr>
          <w:rFonts w:ascii="Arial" w:hAnsi="Arial" w:cs="Arial"/>
          <w:b/>
          <w:sz w:val="28"/>
          <w:szCs w:val="28"/>
        </w:rPr>
        <w:t>thala</w:t>
      </w:r>
      <w:r w:rsidRPr="003348F3">
        <w:rPr>
          <w:rFonts w:ascii="Arial" w:hAnsi="Arial" w:cs="Arial"/>
          <w:b/>
          <w:sz w:val="28"/>
          <w:szCs w:val="28"/>
        </w:rPr>
        <w:t xml:space="preserve">t dışında yurda getirenler </w:t>
      </w:r>
      <w:r w:rsidR="0055193C" w:rsidRPr="0055193C">
        <w:rPr>
          <w:rFonts w:ascii="Arial" w:hAnsi="Arial" w:cs="Arial"/>
          <w:b/>
          <w:sz w:val="28"/>
          <w:szCs w:val="28"/>
        </w:rPr>
        <w:t xml:space="preserve">( Bu kişiler genellikle yurt </w:t>
      </w:r>
      <w:proofErr w:type="gramStart"/>
      <w:r w:rsidR="0055193C" w:rsidRPr="0055193C">
        <w:rPr>
          <w:rFonts w:ascii="Arial" w:hAnsi="Arial" w:cs="Arial"/>
          <w:b/>
          <w:sz w:val="28"/>
          <w:szCs w:val="28"/>
        </w:rPr>
        <w:t>dışından  yolcu</w:t>
      </w:r>
      <w:proofErr w:type="gramEnd"/>
      <w:r w:rsidR="0055193C" w:rsidRPr="0055193C">
        <w:rPr>
          <w:rFonts w:ascii="Arial" w:hAnsi="Arial" w:cs="Arial"/>
          <w:b/>
          <w:sz w:val="28"/>
          <w:szCs w:val="28"/>
        </w:rPr>
        <w:t xml:space="preserve"> beraberinde bandrole tabi cihaz getirenler yada kargo suretiyle ithalat yapan kişilerdir)</w:t>
      </w:r>
    </w:p>
    <w:p w:rsidR="003348F3" w:rsidRDefault="003348F3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TRT </w:t>
      </w:r>
      <w:proofErr w:type="gramStart"/>
      <w:r>
        <w:rPr>
          <w:rFonts w:ascii="Arial" w:hAnsi="Arial" w:cs="Arial"/>
          <w:b/>
          <w:sz w:val="28"/>
          <w:szCs w:val="28"/>
        </w:rPr>
        <w:t>bandrol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Ücreti MÜKELLEFİDİRLER</w:t>
      </w:r>
    </w:p>
    <w:p w:rsidR="003348F3" w:rsidRPr="00C3489B" w:rsidRDefault="003348F3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3348F3">
        <w:rPr>
          <w:rFonts w:ascii="Arial" w:hAnsi="Arial" w:cs="Arial"/>
          <w:b/>
          <w:sz w:val="32"/>
          <w:szCs w:val="32"/>
        </w:rPr>
        <w:t>b</w:t>
      </w:r>
      <w:proofErr w:type="gramEnd"/>
      <w:r w:rsidRPr="003348F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8F3">
        <w:rPr>
          <w:rFonts w:ascii="Arial" w:hAnsi="Arial" w:cs="Arial"/>
          <w:b/>
          <w:sz w:val="32"/>
          <w:szCs w:val="32"/>
          <w:u w:val="single"/>
        </w:rPr>
        <w:t>TRT Enerji Payı Mükellefleri:</w:t>
      </w:r>
    </w:p>
    <w:p w:rsidR="00C3489B" w:rsidRDefault="003348F3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3093 sayılı kanun 4/c maddesinde</w:t>
      </w:r>
      <w:r w:rsidR="00D16C5C">
        <w:rPr>
          <w:rFonts w:ascii="Arial" w:hAnsi="Arial" w:cs="Arial"/>
          <w:b/>
          <w:sz w:val="28"/>
          <w:szCs w:val="28"/>
        </w:rPr>
        <w:t>;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16C5C">
        <w:rPr>
          <w:rFonts w:ascii="Arial" w:hAnsi="Arial" w:cs="Arial"/>
          <w:b/>
          <w:sz w:val="28"/>
          <w:szCs w:val="28"/>
        </w:rPr>
        <w:t>“</w:t>
      </w:r>
      <w:r w:rsidR="005F3C34" w:rsidRPr="00D16C5C">
        <w:rPr>
          <w:rFonts w:ascii="Arial" w:hAnsi="Arial" w:cs="Arial"/>
          <w:b/>
          <w:i/>
          <w:sz w:val="28"/>
          <w:szCs w:val="28"/>
        </w:rPr>
        <w:t>Nihai tüketiciye</w:t>
      </w:r>
      <w:r w:rsidRPr="00D16C5C">
        <w:rPr>
          <w:rFonts w:ascii="Arial" w:hAnsi="Arial" w:cs="Arial"/>
          <w:b/>
          <w:i/>
          <w:sz w:val="28"/>
          <w:szCs w:val="28"/>
        </w:rPr>
        <w:t xml:space="preserve"> elektrik enerjisi satışı yapan lisans sahibi tüzel kişiler</w:t>
      </w:r>
      <w:r w:rsidR="00D16C5C">
        <w:rPr>
          <w:rFonts w:ascii="Arial" w:hAnsi="Arial" w:cs="Arial"/>
          <w:b/>
          <w:i/>
          <w:sz w:val="28"/>
          <w:szCs w:val="28"/>
        </w:rPr>
        <w:t>”</w:t>
      </w:r>
      <w:r w:rsidRPr="003348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TRT Enerji payı mükellefi olarak tanımlanmıştır.</w:t>
      </w:r>
      <w:r w:rsidR="00C3489B" w:rsidRPr="00C3489B">
        <w:rPr>
          <w:rFonts w:ascii="Arial" w:hAnsi="Arial" w:cs="Arial"/>
          <w:b/>
          <w:sz w:val="28"/>
          <w:szCs w:val="28"/>
        </w:rPr>
        <w:tab/>
      </w:r>
    </w:p>
    <w:p w:rsidR="00E07DC9" w:rsidRDefault="00E07DC9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Lisans Sahibi Tüzel kişiler tanımlaması ile EPDK dan elektrik üretimi lisansı almış olan firmalara atıf yapılmıştır.</w:t>
      </w:r>
    </w:p>
    <w:p w:rsidR="00E07DC9" w:rsidRDefault="00E07DC9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Ülkemiz mevzuatında enerji üretimi yapmak isteyen firmalar EPDK dan lisans almak zorundadırlar.</w:t>
      </w:r>
    </w:p>
    <w:p w:rsidR="00E07DC9" w:rsidRDefault="00E07DC9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Bunun dışında üretim yapmamakla birlikte serbest piyasa koşullarında üretim yapan firmaların üretimlerini pazarlayan firmalar da EPDK dan lisans almak zorundadırlar.</w:t>
      </w:r>
    </w:p>
    <w:p w:rsidR="00E07DC9" w:rsidRPr="00C3489B" w:rsidRDefault="00E07DC9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Bununla birlikte bu firmaların elektrik üretimlerinin pazarlanması ile ilgili olarak TEİAŞ bünyesinde PMUM </w:t>
      </w:r>
      <w:bookmarkStart w:id="0" w:name="_GoBack"/>
      <w:r w:rsidR="00AE27ED" w:rsidRPr="00AE27ED">
        <w:rPr>
          <w:rFonts w:ascii="Arial" w:hAnsi="Arial" w:cs="Arial"/>
          <w:b/>
          <w:sz w:val="28"/>
          <w:szCs w:val="28"/>
        </w:rPr>
        <w:t xml:space="preserve">yeni adıyla </w:t>
      </w:r>
      <w:bookmarkEnd w:id="0"/>
      <w:r w:rsidR="00AE27ED" w:rsidRPr="00AE27ED">
        <w:rPr>
          <w:rFonts w:ascii="Arial" w:hAnsi="Arial" w:cs="Arial"/>
          <w:b/>
          <w:sz w:val="28"/>
          <w:szCs w:val="28"/>
        </w:rPr>
        <w:t xml:space="preserve">(EPİAŞ) </w:t>
      </w:r>
      <w:r>
        <w:rPr>
          <w:rFonts w:ascii="Arial" w:hAnsi="Arial" w:cs="Arial"/>
          <w:b/>
          <w:sz w:val="28"/>
          <w:szCs w:val="28"/>
        </w:rPr>
        <w:t>denen bir borsa kurulmuş olup, üretilen elektriğin nihai tüketici yerine bu borsada işlem gören firmalara satılması halinde TRT payı ödeme mükellefiyetleri bulunmamaktadır.</w:t>
      </w:r>
    </w:p>
    <w:p w:rsidR="00C3489B" w:rsidRPr="00315588" w:rsidRDefault="00904968" w:rsidP="00C348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C3489B" w:rsidRPr="0031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8E"/>
    <w:rsid w:val="002F41F0"/>
    <w:rsid w:val="00315588"/>
    <w:rsid w:val="003348F3"/>
    <w:rsid w:val="003511E7"/>
    <w:rsid w:val="004F198E"/>
    <w:rsid w:val="0055193C"/>
    <w:rsid w:val="005F3C34"/>
    <w:rsid w:val="00904968"/>
    <w:rsid w:val="00AE27ED"/>
    <w:rsid w:val="00C3489B"/>
    <w:rsid w:val="00CB37E2"/>
    <w:rsid w:val="00D16C5C"/>
    <w:rsid w:val="00D67243"/>
    <w:rsid w:val="00DD1F17"/>
    <w:rsid w:val="00E07DC9"/>
    <w:rsid w:val="00EA1131"/>
    <w:rsid w:val="00E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1441-1C0B-41EB-B72A-94CEF04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2019-07-25T07:45:00Z</dcterms:created>
  <dcterms:modified xsi:type="dcterms:W3CDTF">2019-07-25T10:54:00Z</dcterms:modified>
</cp:coreProperties>
</file>