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2C" w:rsidRPr="001D57FA" w:rsidRDefault="004568ED" w:rsidP="00727D45">
      <w:pPr>
        <w:spacing w:line="360" w:lineRule="auto"/>
        <w:jc w:val="center"/>
        <w:rPr>
          <w:rFonts w:ascii="Arial" w:hAnsi="Arial" w:cs="Arial"/>
          <w:b/>
          <w:sz w:val="28"/>
          <w:szCs w:val="28"/>
        </w:rPr>
      </w:pPr>
      <w:r w:rsidRPr="001D57FA">
        <w:rPr>
          <w:rFonts w:ascii="Arial" w:hAnsi="Arial" w:cs="Arial"/>
          <w:b/>
          <w:sz w:val="28"/>
          <w:szCs w:val="28"/>
        </w:rPr>
        <w:t>GÜMRÜ</w:t>
      </w:r>
      <w:r w:rsidR="00727D45">
        <w:rPr>
          <w:rFonts w:ascii="Arial" w:hAnsi="Arial" w:cs="Arial"/>
          <w:b/>
          <w:sz w:val="28"/>
          <w:szCs w:val="28"/>
        </w:rPr>
        <w:t>KLERDE TRT BANDROLÜ TAHSİL USULLERİ</w:t>
      </w:r>
    </w:p>
    <w:p w:rsidR="004568ED" w:rsidRPr="004568ED" w:rsidRDefault="004568ED" w:rsidP="004568ED">
      <w:pPr>
        <w:spacing w:line="360" w:lineRule="auto"/>
        <w:jc w:val="both"/>
        <w:rPr>
          <w:rFonts w:ascii="Arial" w:hAnsi="Arial" w:cs="Arial"/>
          <w:sz w:val="28"/>
          <w:szCs w:val="28"/>
        </w:rPr>
      </w:pPr>
      <w:r w:rsidRPr="004568ED">
        <w:rPr>
          <w:rFonts w:ascii="Arial" w:hAnsi="Arial" w:cs="Arial"/>
          <w:sz w:val="28"/>
          <w:szCs w:val="28"/>
        </w:rPr>
        <w:t>Abdullah ÇAVUŞ/ E. Vergi Müfettişi</w:t>
      </w:r>
    </w:p>
    <w:p w:rsidR="004568ED" w:rsidRPr="004568ED" w:rsidRDefault="004568ED" w:rsidP="004568ED">
      <w:pPr>
        <w:spacing w:line="360" w:lineRule="auto"/>
        <w:jc w:val="both"/>
        <w:rPr>
          <w:rFonts w:ascii="Arial" w:hAnsi="Arial" w:cs="Arial"/>
          <w:sz w:val="28"/>
          <w:szCs w:val="28"/>
        </w:rPr>
      </w:pPr>
      <w:r w:rsidRPr="004568ED">
        <w:rPr>
          <w:rFonts w:ascii="Arial" w:hAnsi="Arial" w:cs="Arial"/>
          <w:sz w:val="28"/>
          <w:szCs w:val="28"/>
        </w:rPr>
        <w:t xml:space="preserve">3093 sayılı TRT gelirleri kanunun 4. Maddesinde sayılı bandrole tabi cihaz ithalatçıları veya imalatçıları kanunda yazılı matrah nispetler dahlinde hesaplayacakları </w:t>
      </w:r>
      <w:proofErr w:type="gramStart"/>
      <w:r w:rsidRPr="004568ED">
        <w:rPr>
          <w:rFonts w:ascii="Arial" w:hAnsi="Arial" w:cs="Arial"/>
          <w:sz w:val="28"/>
          <w:szCs w:val="28"/>
        </w:rPr>
        <w:t>bandrol</w:t>
      </w:r>
      <w:proofErr w:type="gramEnd"/>
      <w:r w:rsidRPr="004568ED">
        <w:rPr>
          <w:rFonts w:ascii="Arial" w:hAnsi="Arial" w:cs="Arial"/>
          <w:sz w:val="28"/>
          <w:szCs w:val="28"/>
        </w:rPr>
        <w:t xml:space="preserve"> ücretlerini aynı kanunda sayılı usul ve esaslar dahilinde TRT kurumuna ödemek zorundadırlar.</w:t>
      </w:r>
    </w:p>
    <w:p w:rsidR="004568ED" w:rsidRDefault="004568ED" w:rsidP="004568ED">
      <w:pPr>
        <w:spacing w:line="360" w:lineRule="auto"/>
        <w:jc w:val="both"/>
        <w:rPr>
          <w:rFonts w:ascii="Arial" w:hAnsi="Arial" w:cs="Arial"/>
          <w:sz w:val="28"/>
          <w:szCs w:val="28"/>
        </w:rPr>
      </w:pPr>
      <w:r w:rsidRPr="004568ED">
        <w:rPr>
          <w:rFonts w:ascii="Arial" w:hAnsi="Arial" w:cs="Arial"/>
          <w:sz w:val="28"/>
          <w:szCs w:val="28"/>
        </w:rPr>
        <w:t xml:space="preserve">Öteden </w:t>
      </w:r>
      <w:r w:rsidR="006A2BE6" w:rsidRPr="004568ED">
        <w:rPr>
          <w:rFonts w:ascii="Arial" w:hAnsi="Arial" w:cs="Arial"/>
          <w:sz w:val="28"/>
          <w:szCs w:val="28"/>
        </w:rPr>
        <w:t>beri gelen</w:t>
      </w:r>
      <w:r w:rsidRPr="004568ED">
        <w:rPr>
          <w:rFonts w:ascii="Arial" w:hAnsi="Arial" w:cs="Arial"/>
          <w:sz w:val="28"/>
          <w:szCs w:val="28"/>
        </w:rPr>
        <w:t xml:space="preserve"> uygulamada</w:t>
      </w:r>
      <w:r>
        <w:rPr>
          <w:rFonts w:ascii="Arial" w:hAnsi="Arial" w:cs="Arial"/>
          <w:sz w:val="28"/>
          <w:szCs w:val="28"/>
        </w:rPr>
        <w:t xml:space="preserve"> gerek İTHALATÇI MÜKELLEFLER ve gerekse İMALATÇI MÜKELLEFLER</w:t>
      </w:r>
      <w:r w:rsidRPr="004568ED">
        <w:rPr>
          <w:rFonts w:ascii="Arial" w:hAnsi="Arial" w:cs="Arial"/>
          <w:sz w:val="28"/>
          <w:szCs w:val="28"/>
        </w:rPr>
        <w:t xml:space="preserve"> </w:t>
      </w:r>
      <w:proofErr w:type="gramStart"/>
      <w:r w:rsidRPr="004568ED">
        <w:rPr>
          <w:rFonts w:ascii="Arial" w:hAnsi="Arial" w:cs="Arial"/>
          <w:sz w:val="28"/>
          <w:szCs w:val="28"/>
        </w:rPr>
        <w:t>bandrolle</w:t>
      </w:r>
      <w:proofErr w:type="gramEnd"/>
      <w:r w:rsidRPr="004568ED">
        <w:rPr>
          <w:rFonts w:ascii="Arial" w:hAnsi="Arial" w:cs="Arial"/>
          <w:sz w:val="28"/>
          <w:szCs w:val="28"/>
        </w:rPr>
        <w:t xml:space="preserve"> bu cihazların satışından önce TRT den nakden veya teminat mektubu karşılığında vadeli olarak alınmak ve satışa arz edilen cihazların ü</w:t>
      </w:r>
      <w:r w:rsidR="001D57FA">
        <w:rPr>
          <w:rFonts w:ascii="Arial" w:hAnsi="Arial" w:cs="Arial"/>
          <w:sz w:val="28"/>
          <w:szCs w:val="28"/>
        </w:rPr>
        <w:t>zerine yapıştırılmak zorundaydılar.</w:t>
      </w:r>
    </w:p>
    <w:p w:rsidR="001D57FA" w:rsidRDefault="001D57FA" w:rsidP="004568ED">
      <w:pPr>
        <w:spacing w:line="360" w:lineRule="auto"/>
        <w:jc w:val="both"/>
        <w:rPr>
          <w:rFonts w:ascii="Arial" w:hAnsi="Arial" w:cs="Arial"/>
          <w:sz w:val="28"/>
          <w:szCs w:val="28"/>
        </w:rPr>
      </w:pPr>
      <w:r>
        <w:rPr>
          <w:rFonts w:ascii="Arial" w:hAnsi="Arial" w:cs="Arial"/>
          <w:sz w:val="28"/>
          <w:szCs w:val="28"/>
        </w:rPr>
        <w:t xml:space="preserve">Bununla birlikte 10.09.2014 tarih ve 6552 sayılı kanunun 104. Maddesiyle </w:t>
      </w:r>
      <w:proofErr w:type="gramStart"/>
      <w:r>
        <w:rPr>
          <w:rFonts w:ascii="Arial" w:hAnsi="Arial" w:cs="Arial"/>
          <w:sz w:val="28"/>
          <w:szCs w:val="28"/>
        </w:rPr>
        <w:t>bandrol</w:t>
      </w:r>
      <w:proofErr w:type="gramEnd"/>
      <w:r>
        <w:rPr>
          <w:rFonts w:ascii="Arial" w:hAnsi="Arial" w:cs="Arial"/>
          <w:sz w:val="28"/>
          <w:szCs w:val="28"/>
        </w:rPr>
        <w:t xml:space="preserve"> ile ilgili VERGİYİ DOĞURAN OLAYIN tanımlandığı 3093 sayılı kanunun 3. Maddesinde ÇOK ÖNEMLİ BİR DEĞİŞİKLİĞE gidilmiştir.</w:t>
      </w:r>
    </w:p>
    <w:p w:rsidR="001D57FA" w:rsidRDefault="001D57FA" w:rsidP="004568ED">
      <w:pPr>
        <w:spacing w:line="360" w:lineRule="auto"/>
        <w:jc w:val="both"/>
        <w:rPr>
          <w:rFonts w:ascii="Arial" w:hAnsi="Arial" w:cs="Arial"/>
          <w:sz w:val="28"/>
          <w:szCs w:val="28"/>
        </w:rPr>
      </w:pPr>
      <w:r>
        <w:rPr>
          <w:rFonts w:ascii="Arial" w:hAnsi="Arial" w:cs="Arial"/>
          <w:sz w:val="28"/>
          <w:szCs w:val="28"/>
        </w:rPr>
        <w:t xml:space="preserve">Bu değişiklik ile öteden beri uygulanan cihazın satışından önce </w:t>
      </w:r>
      <w:proofErr w:type="gramStart"/>
      <w:r>
        <w:rPr>
          <w:rFonts w:ascii="Arial" w:hAnsi="Arial" w:cs="Arial"/>
          <w:sz w:val="28"/>
          <w:szCs w:val="28"/>
        </w:rPr>
        <w:t>bandrol</w:t>
      </w:r>
      <w:proofErr w:type="gramEnd"/>
      <w:r>
        <w:rPr>
          <w:rFonts w:ascii="Arial" w:hAnsi="Arial" w:cs="Arial"/>
          <w:sz w:val="28"/>
          <w:szCs w:val="28"/>
        </w:rPr>
        <w:t xml:space="preserve"> alma yükümlülüğü İTHALATÇILAR açısından değiştirilmiştir.</w:t>
      </w:r>
      <w:r w:rsidR="00A368A8">
        <w:rPr>
          <w:rFonts w:ascii="Arial" w:hAnsi="Arial" w:cs="Arial"/>
          <w:sz w:val="28"/>
          <w:szCs w:val="28"/>
        </w:rPr>
        <w:t xml:space="preserve"> Yapılan değişiklik sonucu ithalatçılar bandrole tabi cihazın gümrüklerden yurda giriş anında kanundaki </w:t>
      </w:r>
      <w:proofErr w:type="gramStart"/>
      <w:r w:rsidR="00A368A8">
        <w:rPr>
          <w:rFonts w:ascii="Arial" w:hAnsi="Arial" w:cs="Arial"/>
          <w:sz w:val="28"/>
          <w:szCs w:val="28"/>
        </w:rPr>
        <w:t>tabirler  SERBEST</w:t>
      </w:r>
      <w:proofErr w:type="gramEnd"/>
      <w:r w:rsidR="00A368A8">
        <w:rPr>
          <w:rFonts w:ascii="Arial" w:hAnsi="Arial" w:cs="Arial"/>
          <w:sz w:val="28"/>
          <w:szCs w:val="28"/>
        </w:rPr>
        <w:t xml:space="preserve"> DOLAŞIMA GİRİŞ ANINDA  bandrol almak zorundadırlar.</w:t>
      </w:r>
    </w:p>
    <w:p w:rsidR="00EC403B" w:rsidRDefault="00EC403B" w:rsidP="004568ED">
      <w:pPr>
        <w:spacing w:line="360" w:lineRule="auto"/>
        <w:jc w:val="both"/>
        <w:rPr>
          <w:rFonts w:ascii="Arial" w:hAnsi="Arial" w:cs="Arial"/>
          <w:b/>
          <w:sz w:val="28"/>
          <w:szCs w:val="28"/>
        </w:rPr>
      </w:pPr>
      <w:r w:rsidRPr="00EC403B">
        <w:rPr>
          <w:rFonts w:ascii="Arial" w:hAnsi="Arial" w:cs="Arial"/>
          <w:b/>
          <w:sz w:val="28"/>
          <w:szCs w:val="28"/>
        </w:rPr>
        <w:t>I-</w:t>
      </w:r>
      <w:r>
        <w:rPr>
          <w:rFonts w:ascii="Arial" w:hAnsi="Arial" w:cs="Arial"/>
          <w:b/>
          <w:sz w:val="28"/>
          <w:szCs w:val="28"/>
        </w:rPr>
        <w:t xml:space="preserve"> </w:t>
      </w:r>
      <w:r w:rsidRPr="00EC403B">
        <w:rPr>
          <w:rFonts w:ascii="Arial" w:hAnsi="Arial" w:cs="Arial"/>
          <w:b/>
          <w:sz w:val="28"/>
          <w:szCs w:val="28"/>
          <w:u w:val="single"/>
        </w:rPr>
        <w:t>GÜMRÜKLERDE TRT BANDROLÜ TAHSİLİNE İLİŞKİN 3093 SAYILI KANUN HÜKÜMLERİ</w:t>
      </w:r>
      <w:r>
        <w:rPr>
          <w:rFonts w:ascii="Arial" w:hAnsi="Arial" w:cs="Arial"/>
          <w:b/>
          <w:sz w:val="28"/>
          <w:szCs w:val="28"/>
        </w:rPr>
        <w:t>:</w:t>
      </w:r>
    </w:p>
    <w:p w:rsidR="002700EB" w:rsidRPr="00EC403B" w:rsidRDefault="002700EB" w:rsidP="004568ED">
      <w:pPr>
        <w:spacing w:line="360" w:lineRule="auto"/>
        <w:jc w:val="both"/>
        <w:rPr>
          <w:rFonts w:ascii="Arial" w:hAnsi="Arial" w:cs="Arial"/>
          <w:b/>
          <w:sz w:val="28"/>
          <w:szCs w:val="28"/>
        </w:rPr>
      </w:pPr>
      <w:r w:rsidRPr="002700EB">
        <w:rPr>
          <w:rFonts w:ascii="Arial" w:hAnsi="Arial" w:cs="Arial"/>
          <w:b/>
          <w:sz w:val="28"/>
          <w:szCs w:val="28"/>
        </w:rPr>
        <w:t>1-</w:t>
      </w:r>
      <w:r>
        <w:rPr>
          <w:rFonts w:ascii="Arial" w:hAnsi="Arial" w:cs="Arial"/>
          <w:b/>
          <w:sz w:val="28"/>
          <w:szCs w:val="28"/>
        </w:rPr>
        <w:t xml:space="preserve"> </w:t>
      </w:r>
      <w:r w:rsidRPr="002700EB">
        <w:rPr>
          <w:rFonts w:ascii="Arial" w:hAnsi="Arial" w:cs="Arial"/>
          <w:b/>
          <w:sz w:val="28"/>
          <w:szCs w:val="28"/>
          <w:u w:val="single"/>
        </w:rPr>
        <w:t>NİSPİ ORANLI TRT BANDROLÜ</w:t>
      </w:r>
      <w:r>
        <w:rPr>
          <w:rFonts w:ascii="Arial" w:hAnsi="Arial" w:cs="Arial"/>
          <w:b/>
          <w:sz w:val="28"/>
          <w:szCs w:val="28"/>
          <w:u w:val="single"/>
        </w:rPr>
        <w:t xml:space="preserve"> UYGULMASI:</w:t>
      </w:r>
    </w:p>
    <w:p w:rsidR="001D57FA" w:rsidRDefault="00EC403B" w:rsidP="004568ED">
      <w:pPr>
        <w:spacing w:line="360" w:lineRule="auto"/>
        <w:jc w:val="both"/>
        <w:rPr>
          <w:rFonts w:ascii="Arial" w:hAnsi="Arial" w:cs="Arial"/>
          <w:sz w:val="28"/>
          <w:szCs w:val="28"/>
        </w:rPr>
      </w:pPr>
      <w:r>
        <w:rPr>
          <w:rFonts w:ascii="Arial" w:hAnsi="Arial" w:cs="Arial"/>
          <w:sz w:val="28"/>
          <w:szCs w:val="28"/>
        </w:rPr>
        <w:t>3093 sayılı kanunda y</w:t>
      </w:r>
      <w:r w:rsidR="001D57FA">
        <w:rPr>
          <w:rFonts w:ascii="Arial" w:hAnsi="Arial" w:cs="Arial"/>
          <w:sz w:val="28"/>
          <w:szCs w:val="28"/>
        </w:rPr>
        <w:t xml:space="preserve">apılan değişiklik ile ithalatçılar ithal ettikleri </w:t>
      </w:r>
      <w:proofErr w:type="gramStart"/>
      <w:r w:rsidR="001D57FA">
        <w:rPr>
          <w:rFonts w:ascii="Arial" w:hAnsi="Arial" w:cs="Arial"/>
          <w:sz w:val="28"/>
          <w:szCs w:val="28"/>
        </w:rPr>
        <w:t>bandrole</w:t>
      </w:r>
      <w:proofErr w:type="gramEnd"/>
      <w:r w:rsidR="001D57FA">
        <w:rPr>
          <w:rFonts w:ascii="Arial" w:hAnsi="Arial" w:cs="Arial"/>
          <w:sz w:val="28"/>
          <w:szCs w:val="28"/>
        </w:rPr>
        <w:t xml:space="preserve"> tabi cihazın gümrüklerden geçerek serbest dolaşıma girmesi anında TRT bandrolünü almak zorunda bırakılmışlardır.</w:t>
      </w:r>
    </w:p>
    <w:p w:rsidR="001D57FA" w:rsidRDefault="001D57FA" w:rsidP="004568ED">
      <w:pPr>
        <w:spacing w:line="360" w:lineRule="auto"/>
        <w:jc w:val="both"/>
        <w:rPr>
          <w:rFonts w:ascii="Arial" w:hAnsi="Arial" w:cs="Arial"/>
          <w:sz w:val="28"/>
          <w:szCs w:val="28"/>
        </w:rPr>
      </w:pPr>
      <w:r>
        <w:rPr>
          <w:rFonts w:ascii="Arial" w:hAnsi="Arial" w:cs="Arial"/>
          <w:sz w:val="28"/>
          <w:szCs w:val="28"/>
        </w:rPr>
        <w:t>Maddenin en son hali aşağıdaki gibidir.</w:t>
      </w:r>
    </w:p>
    <w:p w:rsidR="002700EB" w:rsidRDefault="002700EB" w:rsidP="004568ED">
      <w:pPr>
        <w:spacing w:line="360" w:lineRule="auto"/>
        <w:jc w:val="both"/>
        <w:rPr>
          <w:rFonts w:ascii="Arial" w:hAnsi="Arial" w:cs="Arial"/>
          <w:sz w:val="28"/>
          <w:szCs w:val="28"/>
        </w:rPr>
      </w:pPr>
    </w:p>
    <w:p w:rsidR="001D57FA" w:rsidRPr="001D57FA" w:rsidRDefault="001D57FA" w:rsidP="001D57FA">
      <w:pPr>
        <w:spacing w:line="360" w:lineRule="auto"/>
        <w:jc w:val="both"/>
        <w:rPr>
          <w:rFonts w:ascii="Arial" w:hAnsi="Arial" w:cs="Arial"/>
          <w:b/>
          <w:i/>
          <w:sz w:val="24"/>
          <w:szCs w:val="24"/>
        </w:rPr>
      </w:pPr>
      <w:r w:rsidRPr="001D57FA">
        <w:rPr>
          <w:rFonts w:ascii="Arial" w:hAnsi="Arial" w:cs="Arial"/>
          <w:b/>
          <w:i/>
          <w:sz w:val="24"/>
          <w:szCs w:val="24"/>
        </w:rPr>
        <w:t>Cihazların imalat ve ithalatı</w:t>
      </w:r>
    </w:p>
    <w:p w:rsidR="001D57FA" w:rsidRDefault="001D57FA" w:rsidP="001D57FA">
      <w:pPr>
        <w:spacing w:line="360" w:lineRule="auto"/>
        <w:jc w:val="both"/>
        <w:rPr>
          <w:rFonts w:ascii="Arial" w:hAnsi="Arial" w:cs="Arial"/>
          <w:b/>
          <w:i/>
          <w:sz w:val="24"/>
          <w:szCs w:val="24"/>
        </w:rPr>
      </w:pPr>
      <w:r w:rsidRPr="001D57FA">
        <w:rPr>
          <w:rFonts w:ascii="Arial" w:hAnsi="Arial" w:cs="Arial"/>
          <w:b/>
          <w:i/>
          <w:sz w:val="24"/>
          <w:szCs w:val="24"/>
        </w:rPr>
        <w:tab/>
        <w:t xml:space="preserve">Madde 3 – (Değişik birinci fıkra: 10/9/2014-6552/104 </w:t>
      </w:r>
      <w:proofErr w:type="spellStart"/>
      <w:r w:rsidRPr="001D57FA">
        <w:rPr>
          <w:rFonts w:ascii="Arial" w:hAnsi="Arial" w:cs="Arial"/>
          <w:b/>
          <w:i/>
          <w:sz w:val="24"/>
          <w:szCs w:val="24"/>
        </w:rPr>
        <w:t>md.</w:t>
      </w:r>
      <w:proofErr w:type="spellEnd"/>
      <w:r w:rsidRPr="001D57FA">
        <w:rPr>
          <w:rFonts w:ascii="Arial" w:hAnsi="Arial" w:cs="Arial"/>
          <w:b/>
          <w:i/>
          <w:sz w:val="24"/>
          <w:szCs w:val="24"/>
        </w:rPr>
        <w:t xml:space="preserve">) Bu Kanunun 1 inci maddesinde belirtilen cihazları imal edenler satıştan önce; ithal edenler ise serbest dolaşıma girişinde </w:t>
      </w:r>
      <w:proofErr w:type="gramStart"/>
      <w:r w:rsidRPr="001D57FA">
        <w:rPr>
          <w:rFonts w:ascii="Arial" w:hAnsi="Arial" w:cs="Arial"/>
          <w:b/>
          <w:i/>
          <w:sz w:val="24"/>
          <w:szCs w:val="24"/>
        </w:rPr>
        <w:t>bandrol</w:t>
      </w:r>
      <w:proofErr w:type="gramEnd"/>
      <w:r w:rsidRPr="001D57FA">
        <w:rPr>
          <w:rFonts w:ascii="Arial" w:hAnsi="Arial" w:cs="Arial"/>
          <w:b/>
          <w:i/>
          <w:sz w:val="24"/>
          <w:szCs w:val="24"/>
        </w:rPr>
        <w:t xml:space="preserve"> veya etiket almaya mecburdur.</w:t>
      </w:r>
    </w:p>
    <w:p w:rsidR="00483954" w:rsidRDefault="001D11C2" w:rsidP="004568ED">
      <w:pPr>
        <w:spacing w:line="360" w:lineRule="auto"/>
        <w:jc w:val="both"/>
        <w:rPr>
          <w:rFonts w:ascii="Arial" w:hAnsi="Arial" w:cs="Arial"/>
          <w:sz w:val="28"/>
          <w:szCs w:val="28"/>
        </w:rPr>
      </w:pPr>
      <w:r>
        <w:rPr>
          <w:rFonts w:ascii="Arial" w:hAnsi="Arial" w:cs="Arial"/>
          <w:sz w:val="28"/>
          <w:szCs w:val="28"/>
        </w:rPr>
        <w:t xml:space="preserve">6552 sayılı kanun ile 3093 sayılı kanunun sadece 3. Maddesinde değil diğer </w:t>
      </w:r>
      <w:proofErr w:type="gramStart"/>
      <w:r>
        <w:rPr>
          <w:rFonts w:ascii="Arial" w:hAnsi="Arial" w:cs="Arial"/>
          <w:sz w:val="28"/>
          <w:szCs w:val="28"/>
        </w:rPr>
        <w:t>bir çok</w:t>
      </w:r>
      <w:proofErr w:type="gramEnd"/>
      <w:r>
        <w:rPr>
          <w:rFonts w:ascii="Arial" w:hAnsi="Arial" w:cs="Arial"/>
          <w:sz w:val="28"/>
          <w:szCs w:val="28"/>
        </w:rPr>
        <w:t xml:space="preserve"> maddesinde de değişiklikler yapılmıştır.</w:t>
      </w:r>
    </w:p>
    <w:p w:rsidR="001D11C2" w:rsidRPr="002700EB" w:rsidRDefault="001D11C2" w:rsidP="004568ED">
      <w:pPr>
        <w:spacing w:line="360" w:lineRule="auto"/>
        <w:jc w:val="both"/>
        <w:rPr>
          <w:rFonts w:ascii="Arial" w:hAnsi="Arial" w:cs="Arial"/>
          <w:b/>
          <w:sz w:val="28"/>
          <w:szCs w:val="28"/>
          <w:u w:val="single"/>
        </w:rPr>
      </w:pPr>
      <w:r w:rsidRPr="002700EB">
        <w:rPr>
          <w:rFonts w:ascii="Arial" w:hAnsi="Arial" w:cs="Arial"/>
          <w:b/>
          <w:sz w:val="28"/>
          <w:szCs w:val="28"/>
          <w:u w:val="single"/>
        </w:rPr>
        <w:t>Bu değişiklikler aynen aşağıdaki gibidir.</w:t>
      </w:r>
    </w:p>
    <w:p w:rsidR="001D11C2" w:rsidRP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MADDE 104 – 4/12/1984 tarihli ve 3093 sayılı Türkiye Radyo-Televizyon Kurumu Gelirleri Kanununun 3 üncü maddesinin başlığı “Cihazların imalat ve ithalatı” şeklinde ve birinci fıkrası aşağıdaki şekilde değiştirilmiştir.</w:t>
      </w:r>
    </w:p>
    <w:p w:rsidR="001D11C2" w:rsidRP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 xml:space="preserve">“Bu Kanunun 1 inci maddesinde belirtilen cihazları imal edenler satıştan önce; ithal edenler ise serbest dolaşıma girişinde </w:t>
      </w:r>
      <w:proofErr w:type="gramStart"/>
      <w:r w:rsidRPr="001D11C2">
        <w:rPr>
          <w:rFonts w:ascii="Arial" w:hAnsi="Arial" w:cs="Arial"/>
          <w:b/>
          <w:i/>
          <w:sz w:val="24"/>
          <w:szCs w:val="24"/>
        </w:rPr>
        <w:t>bandrol</w:t>
      </w:r>
      <w:proofErr w:type="gramEnd"/>
      <w:r w:rsidRPr="001D11C2">
        <w:rPr>
          <w:rFonts w:ascii="Arial" w:hAnsi="Arial" w:cs="Arial"/>
          <w:b/>
          <w:i/>
          <w:sz w:val="24"/>
          <w:szCs w:val="24"/>
        </w:rPr>
        <w:t xml:space="preserve"> veya etiket almaya mecburdur.”</w:t>
      </w:r>
    </w:p>
    <w:p w:rsidR="001D11C2" w:rsidRP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MADDE 105 – 3093 sayılı Kanunun 5 inci maddesinin birinci fıkrasının (b) bendi aşağıdaki şekilde değiştirilmiş ve fıkraya aşağıdaki bentler eklenmiştir.</w:t>
      </w:r>
    </w:p>
    <w:p w:rsidR="001D11C2" w:rsidRP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 xml:space="preserve">“b) Bu maddenin (g) bendi kapsamı dışında kalan </w:t>
      </w:r>
      <w:proofErr w:type="gramStart"/>
      <w:r w:rsidRPr="001D11C2">
        <w:rPr>
          <w:rFonts w:ascii="Arial" w:hAnsi="Arial" w:cs="Arial"/>
          <w:b/>
          <w:i/>
          <w:sz w:val="24"/>
          <w:szCs w:val="24"/>
        </w:rPr>
        <w:t>bandrol</w:t>
      </w:r>
      <w:proofErr w:type="gramEnd"/>
      <w:r w:rsidRPr="001D11C2">
        <w:rPr>
          <w:rFonts w:ascii="Arial" w:hAnsi="Arial" w:cs="Arial"/>
          <w:b/>
          <w:i/>
          <w:sz w:val="24"/>
          <w:szCs w:val="24"/>
        </w:rPr>
        <w:t xml:space="preserve">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p>
    <w:p w:rsid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 xml:space="preserve">“e) Kurum, 21/7/1953 tarihli ve 6183 sayılı Amme Alacaklarının Tahsil Usulü Hakkında Kanun hükümlerine göre tahsili öngörülen alacakları açısından uygulanmak üzere anılan Kanunun Maliye Bakanlığı, tahsil dairesi ve diğer makam, merci ve komisyonlara verdiği yetkileri kullanır. Kurum, merkez ve taşra teşkilatı hizmet birimlerini tahsil dairesi sıfatıyla görevlendirebilir, tahsil dairelerinin yetki mahallini il sınırları ile bağlı olmaksızın tayin edebilir, borçlu ya </w:t>
      </w:r>
      <w:r w:rsidRPr="001D11C2">
        <w:rPr>
          <w:rFonts w:ascii="Arial" w:hAnsi="Arial" w:cs="Arial"/>
          <w:b/>
          <w:i/>
          <w:sz w:val="24"/>
          <w:szCs w:val="24"/>
        </w:rPr>
        <w:lastRenderedPageBreak/>
        <w:t>da mallarının başka mahallerde bulunması hâlinde takibe yetkili tahsil dairesi olarak görevlendirilecek birimlerini belirleyebilir.</w:t>
      </w:r>
    </w:p>
    <w:p w:rsidR="001D11C2" w:rsidRP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 xml:space="preserve">f) Kurum, bu Kanun kapsamında ödenmesi gereken </w:t>
      </w:r>
      <w:proofErr w:type="gramStart"/>
      <w:r w:rsidRPr="001D11C2">
        <w:rPr>
          <w:rFonts w:ascii="Arial" w:hAnsi="Arial" w:cs="Arial"/>
          <w:b/>
          <w:i/>
          <w:sz w:val="24"/>
          <w:szCs w:val="24"/>
        </w:rPr>
        <w:t>bandrol</w:t>
      </w:r>
      <w:proofErr w:type="gramEnd"/>
      <w:r w:rsidRPr="001D11C2">
        <w:rPr>
          <w:rFonts w:ascii="Arial" w:hAnsi="Arial" w:cs="Arial"/>
          <w:b/>
          <w:i/>
          <w:sz w:val="24"/>
          <w:szCs w:val="24"/>
        </w:rPr>
        <w:t xml:space="preserve">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ile istenilen bilgileri vermeyenler hakkında Genel Müdürlük tarafından 5.000 Türk lirasına kadar idari para cezası verilir. Verilen idari para cezaları tebliğ edildiği tarihten itibaren bir ay içinde ödenir ve Kurum bütçesine gelir kaydedilir. Bu cezalar hakkında 30/3/2005 tarihli ve 5326 sayılı Kabahatler Kanunu hükümleri uygulanır. Ödeme süresi içinde ödenmeyen idari para cezaları hakkında 6183 sayılı Kanuna göre işlem yapılır. Bu maddeye göre kesilecek idari para cezalarına karşı, ilgilisine tebliğ tarihinden itibaren, bir ay içinde yetkili idare mahkemesinde dava açılabilir.</w:t>
      </w:r>
    </w:p>
    <w:p w:rsidR="001D11C2" w:rsidRDefault="001D11C2" w:rsidP="001D11C2">
      <w:pPr>
        <w:spacing w:line="360" w:lineRule="auto"/>
        <w:jc w:val="both"/>
        <w:rPr>
          <w:rFonts w:ascii="Arial" w:hAnsi="Arial" w:cs="Arial"/>
          <w:b/>
          <w:i/>
          <w:sz w:val="24"/>
          <w:szCs w:val="24"/>
        </w:rPr>
      </w:pPr>
      <w:r w:rsidRPr="001D11C2">
        <w:rPr>
          <w:rFonts w:ascii="Arial" w:hAnsi="Arial" w:cs="Arial"/>
          <w:b/>
          <w:i/>
          <w:sz w:val="24"/>
          <w:szCs w:val="24"/>
        </w:rPr>
        <w:t xml:space="preserve">g) Bandrol ücretlerine ilişkin ödemeleri bu maddenin (a) bendinde belirtilen sürenin sonunda yapmak isteyen imalatçı ya da ithalatçı firmalara </w:t>
      </w:r>
      <w:proofErr w:type="gramStart"/>
      <w:r w:rsidRPr="001D11C2">
        <w:rPr>
          <w:rFonts w:ascii="Arial" w:hAnsi="Arial" w:cs="Arial"/>
          <w:b/>
          <w:i/>
          <w:sz w:val="24"/>
          <w:szCs w:val="24"/>
        </w:rPr>
        <w:t>bandroller</w:t>
      </w:r>
      <w:proofErr w:type="gramEnd"/>
      <w:r w:rsidRPr="001D11C2">
        <w:rPr>
          <w:rFonts w:ascii="Arial" w:hAnsi="Arial" w:cs="Arial"/>
          <w:b/>
          <w:i/>
          <w:sz w:val="24"/>
          <w:szCs w:val="24"/>
        </w:rPr>
        <w:t xml:space="preserve"> teminat mektubu karşılığı verilir.”</w:t>
      </w:r>
    </w:p>
    <w:p w:rsidR="004568ED" w:rsidRDefault="002700EB">
      <w:pPr>
        <w:rPr>
          <w:rFonts w:ascii="Arial" w:hAnsi="Arial" w:cs="Arial"/>
          <w:b/>
          <w:sz w:val="28"/>
          <w:szCs w:val="28"/>
          <w:u w:val="single"/>
        </w:rPr>
      </w:pPr>
      <w:r w:rsidRPr="002700EB">
        <w:rPr>
          <w:rFonts w:ascii="Arial" w:hAnsi="Arial" w:cs="Arial"/>
          <w:b/>
          <w:sz w:val="28"/>
          <w:szCs w:val="28"/>
        </w:rPr>
        <w:t xml:space="preserve">2- </w:t>
      </w:r>
      <w:r w:rsidRPr="002700EB">
        <w:rPr>
          <w:rFonts w:ascii="Arial" w:hAnsi="Arial" w:cs="Arial"/>
          <w:b/>
          <w:sz w:val="28"/>
          <w:szCs w:val="28"/>
          <w:u w:val="single"/>
        </w:rPr>
        <w:t>MAKTU</w:t>
      </w:r>
      <w:r>
        <w:rPr>
          <w:rFonts w:ascii="Arial" w:hAnsi="Arial" w:cs="Arial"/>
          <w:b/>
          <w:sz w:val="28"/>
          <w:szCs w:val="28"/>
          <w:u w:val="single"/>
        </w:rPr>
        <w:t>TUTARLARDA</w:t>
      </w:r>
      <w:r w:rsidRPr="002700EB">
        <w:rPr>
          <w:rFonts w:ascii="Arial" w:hAnsi="Arial" w:cs="Arial"/>
          <w:b/>
          <w:sz w:val="28"/>
          <w:szCs w:val="28"/>
          <w:u w:val="single"/>
        </w:rPr>
        <w:t xml:space="preserve"> BANDROL ÜCRETİ UYGULAMASI</w:t>
      </w:r>
      <w:r>
        <w:rPr>
          <w:rFonts w:ascii="Arial" w:hAnsi="Arial" w:cs="Arial"/>
          <w:b/>
          <w:sz w:val="28"/>
          <w:szCs w:val="28"/>
          <w:u w:val="single"/>
        </w:rPr>
        <w:t>:</w:t>
      </w:r>
    </w:p>
    <w:p w:rsidR="002700EB" w:rsidRPr="002700EB" w:rsidRDefault="002700EB" w:rsidP="002700EB">
      <w:pPr>
        <w:spacing w:line="360" w:lineRule="auto"/>
        <w:jc w:val="both"/>
        <w:rPr>
          <w:rFonts w:ascii="Arial" w:hAnsi="Arial" w:cs="Arial"/>
          <w:sz w:val="28"/>
          <w:szCs w:val="28"/>
        </w:rPr>
      </w:pPr>
      <w:r w:rsidRPr="002700EB">
        <w:rPr>
          <w:rFonts w:ascii="Arial" w:hAnsi="Arial" w:cs="Arial"/>
          <w:sz w:val="28"/>
          <w:szCs w:val="28"/>
        </w:rPr>
        <w:t xml:space="preserve">3093 sayılı kanunda ticari ithalat maksadı dışında yolcu beraberinde kişisel kullanım için getirilen </w:t>
      </w:r>
      <w:proofErr w:type="gramStart"/>
      <w:r w:rsidRPr="002700EB">
        <w:rPr>
          <w:rFonts w:ascii="Arial" w:hAnsi="Arial" w:cs="Arial"/>
          <w:sz w:val="28"/>
          <w:szCs w:val="28"/>
        </w:rPr>
        <w:t>bandrole</w:t>
      </w:r>
      <w:proofErr w:type="gramEnd"/>
      <w:r w:rsidRPr="002700EB">
        <w:rPr>
          <w:rFonts w:ascii="Arial" w:hAnsi="Arial" w:cs="Arial"/>
          <w:sz w:val="28"/>
          <w:szCs w:val="28"/>
        </w:rPr>
        <w:t xml:space="preserve"> tabi cihazlar ile posta gümrükleri yoluyla ithal edilen bandrole tabi cihazlar için ise bir defaya mahsus olmak üzere gümrüklerde MAKTU TUTALARDA BANDROL alın</w:t>
      </w:r>
      <w:r>
        <w:rPr>
          <w:rFonts w:ascii="Arial" w:hAnsi="Arial" w:cs="Arial"/>
          <w:sz w:val="28"/>
          <w:szCs w:val="28"/>
        </w:rPr>
        <w:t>a</w:t>
      </w:r>
      <w:r w:rsidRPr="002700EB">
        <w:rPr>
          <w:rFonts w:ascii="Arial" w:hAnsi="Arial" w:cs="Arial"/>
          <w:sz w:val="28"/>
          <w:szCs w:val="28"/>
        </w:rPr>
        <w:t>cağına dair hükümler mevcuttur.</w:t>
      </w:r>
    </w:p>
    <w:p w:rsidR="002700EB" w:rsidRPr="002700EB" w:rsidRDefault="002700EB" w:rsidP="002700EB">
      <w:pPr>
        <w:spacing w:line="360" w:lineRule="auto"/>
        <w:jc w:val="both"/>
        <w:rPr>
          <w:rFonts w:ascii="Arial" w:hAnsi="Arial" w:cs="Arial"/>
          <w:sz w:val="28"/>
          <w:szCs w:val="28"/>
        </w:rPr>
      </w:pPr>
      <w:r w:rsidRPr="002700EB">
        <w:rPr>
          <w:rFonts w:ascii="Arial" w:hAnsi="Arial" w:cs="Arial"/>
          <w:sz w:val="28"/>
          <w:szCs w:val="28"/>
        </w:rPr>
        <w:t>3093 sayılı kanunun 4/b maddesi aynen aşağıdaki gibidir.</w:t>
      </w:r>
    </w:p>
    <w:p w:rsidR="002700EB" w:rsidRDefault="002700EB" w:rsidP="002700EB">
      <w:pPr>
        <w:spacing w:line="360" w:lineRule="auto"/>
        <w:jc w:val="both"/>
        <w:rPr>
          <w:rFonts w:ascii="Arial" w:hAnsi="Arial" w:cs="Arial"/>
          <w:b/>
          <w:i/>
          <w:sz w:val="24"/>
          <w:szCs w:val="24"/>
        </w:rPr>
      </w:pPr>
      <w:r w:rsidRPr="002700EB">
        <w:rPr>
          <w:rFonts w:ascii="Arial" w:hAnsi="Arial" w:cs="Arial"/>
          <w:b/>
          <w:i/>
          <w:sz w:val="24"/>
          <w:szCs w:val="24"/>
        </w:rPr>
        <w:t>b) Ticari ithalat maksadı dışında yurt dışından getirilecek (a) bendinde belirtilen cihazlardan bir defaya mahsus olmak üzere alınacak ücretler her yıl Aralık ayında gelecek takvim yılından geçerli olmak üzere Cumhurbaşkanı tarafından maktu olarak tespit edilir.</w:t>
      </w:r>
    </w:p>
    <w:p w:rsidR="007D2AED" w:rsidRDefault="007D2AED" w:rsidP="002700EB">
      <w:pPr>
        <w:spacing w:line="360" w:lineRule="auto"/>
        <w:jc w:val="both"/>
        <w:rPr>
          <w:rFonts w:ascii="Arial" w:hAnsi="Arial" w:cs="Arial"/>
          <w:b/>
          <w:i/>
          <w:sz w:val="24"/>
          <w:szCs w:val="24"/>
        </w:rPr>
      </w:pPr>
      <w:r>
        <w:rPr>
          <w:rFonts w:ascii="Arial" w:hAnsi="Arial" w:cs="Arial"/>
          <w:b/>
          <w:i/>
          <w:sz w:val="24"/>
          <w:szCs w:val="24"/>
        </w:rPr>
        <w:t>MAKTU BANDROL UYGULMASI AYRI BİR YAZIMIZIN KONUSU OLACAKTIR.</w:t>
      </w:r>
    </w:p>
    <w:p w:rsidR="007D2AED" w:rsidRDefault="007D2AED" w:rsidP="002700EB">
      <w:pPr>
        <w:spacing w:line="360" w:lineRule="auto"/>
        <w:jc w:val="both"/>
        <w:rPr>
          <w:rFonts w:ascii="Arial" w:hAnsi="Arial" w:cs="Arial"/>
          <w:b/>
          <w:sz w:val="28"/>
          <w:szCs w:val="28"/>
          <w:u w:val="single"/>
        </w:rPr>
      </w:pPr>
      <w:r w:rsidRPr="007D2AED">
        <w:rPr>
          <w:rFonts w:ascii="Arial" w:hAnsi="Arial" w:cs="Arial"/>
          <w:b/>
          <w:sz w:val="28"/>
          <w:szCs w:val="28"/>
        </w:rPr>
        <w:lastRenderedPageBreak/>
        <w:t>II-</w:t>
      </w:r>
      <w:r w:rsidRPr="007D2AED">
        <w:rPr>
          <w:rFonts w:ascii="Arial" w:hAnsi="Arial" w:cs="Arial"/>
          <w:b/>
          <w:sz w:val="24"/>
          <w:szCs w:val="24"/>
        </w:rPr>
        <w:t xml:space="preserve"> </w:t>
      </w:r>
      <w:r w:rsidRPr="007D2AED">
        <w:rPr>
          <w:rFonts w:ascii="Arial" w:hAnsi="Arial" w:cs="Arial"/>
          <w:b/>
          <w:sz w:val="28"/>
          <w:szCs w:val="28"/>
          <w:u w:val="single"/>
        </w:rPr>
        <w:t>KONUYA İLİŞKİN BAKANLAR KURULU KARARI</w:t>
      </w:r>
      <w:r>
        <w:rPr>
          <w:rFonts w:ascii="Arial" w:hAnsi="Arial" w:cs="Arial"/>
          <w:b/>
          <w:sz w:val="28"/>
          <w:szCs w:val="28"/>
          <w:u w:val="single"/>
        </w:rPr>
        <w:t>:</w:t>
      </w:r>
    </w:p>
    <w:p w:rsidR="007D2AED" w:rsidRPr="0081165A" w:rsidRDefault="007D2AED" w:rsidP="002700EB">
      <w:pPr>
        <w:spacing w:line="360" w:lineRule="auto"/>
        <w:jc w:val="both"/>
        <w:rPr>
          <w:rFonts w:ascii="Arial" w:hAnsi="Arial" w:cs="Arial"/>
          <w:b/>
          <w:sz w:val="28"/>
          <w:szCs w:val="28"/>
        </w:rPr>
      </w:pPr>
      <w:r w:rsidRPr="0081165A">
        <w:rPr>
          <w:rFonts w:ascii="Arial" w:hAnsi="Arial" w:cs="Arial"/>
          <w:b/>
          <w:sz w:val="28"/>
          <w:szCs w:val="28"/>
        </w:rPr>
        <w:t xml:space="preserve">6552 Sayılı kanun ile TRT gelirleri kanununda 2014 yılında yapılan değişikliklerden sonra uygulamaya ilişkin olarak 2015 yılında 15.06.2015 tarih </w:t>
      </w:r>
      <w:r w:rsidR="002F57E4" w:rsidRPr="0081165A">
        <w:rPr>
          <w:rFonts w:ascii="Arial" w:hAnsi="Arial" w:cs="Arial"/>
          <w:b/>
          <w:sz w:val="28"/>
          <w:szCs w:val="28"/>
        </w:rPr>
        <w:t>ve 2015</w:t>
      </w:r>
      <w:r w:rsidRPr="0081165A">
        <w:rPr>
          <w:rFonts w:ascii="Arial" w:hAnsi="Arial" w:cs="Arial"/>
          <w:b/>
          <w:sz w:val="28"/>
          <w:szCs w:val="28"/>
        </w:rPr>
        <w:t xml:space="preserve">/7757 sayılı </w:t>
      </w:r>
      <w:proofErr w:type="gramStart"/>
      <w:r w:rsidRPr="0081165A">
        <w:rPr>
          <w:rFonts w:ascii="Arial" w:hAnsi="Arial" w:cs="Arial"/>
          <w:b/>
          <w:sz w:val="28"/>
          <w:szCs w:val="28"/>
        </w:rPr>
        <w:t>Bakanlar kurulu</w:t>
      </w:r>
      <w:proofErr w:type="gramEnd"/>
      <w:r w:rsidRPr="0081165A">
        <w:rPr>
          <w:rFonts w:ascii="Arial" w:hAnsi="Arial" w:cs="Arial"/>
          <w:b/>
          <w:sz w:val="28"/>
          <w:szCs w:val="28"/>
        </w:rPr>
        <w:t xml:space="preserve"> kararı çıkarılmıştır.</w:t>
      </w:r>
    </w:p>
    <w:p w:rsidR="007D2AED" w:rsidRPr="0081165A" w:rsidRDefault="007D2AED" w:rsidP="002700EB">
      <w:pPr>
        <w:spacing w:line="360" w:lineRule="auto"/>
        <w:jc w:val="both"/>
        <w:rPr>
          <w:rFonts w:ascii="Arial" w:hAnsi="Arial" w:cs="Arial"/>
          <w:b/>
          <w:sz w:val="28"/>
          <w:szCs w:val="28"/>
        </w:rPr>
      </w:pPr>
      <w:r w:rsidRPr="0081165A">
        <w:rPr>
          <w:rFonts w:ascii="Arial" w:hAnsi="Arial" w:cs="Arial"/>
          <w:b/>
          <w:sz w:val="28"/>
          <w:szCs w:val="28"/>
        </w:rPr>
        <w:t xml:space="preserve">3093 sayılı Türkiye Radyo-Televizyon kurumu gelirleri kanunu uyarınca radyo, televizyon, video ve birleşik cihazlar ile bunların dışında kalan radyo ve televizyon yayınlarını almaya yarayan her türlü cihazdan alınacak </w:t>
      </w:r>
      <w:proofErr w:type="gramStart"/>
      <w:r w:rsidRPr="0081165A">
        <w:rPr>
          <w:rFonts w:ascii="Arial" w:hAnsi="Arial" w:cs="Arial"/>
          <w:b/>
          <w:sz w:val="28"/>
          <w:szCs w:val="28"/>
        </w:rPr>
        <w:t>bandrol</w:t>
      </w:r>
      <w:proofErr w:type="gramEnd"/>
      <w:r w:rsidRPr="0081165A">
        <w:rPr>
          <w:rFonts w:ascii="Arial" w:hAnsi="Arial" w:cs="Arial"/>
          <w:b/>
          <w:sz w:val="28"/>
          <w:szCs w:val="28"/>
        </w:rPr>
        <w:t xml:space="preserve"> ücretlerine ilişkin kararda gümrüklerde nispi oranda TRT Bandrolü tahsil edilmesinin UYGULAMA ESASLARI BELİRLENMİŞTİR.</w:t>
      </w:r>
    </w:p>
    <w:p w:rsidR="0081165A" w:rsidRPr="0081165A" w:rsidRDefault="0081165A" w:rsidP="002700EB">
      <w:pPr>
        <w:spacing w:line="360" w:lineRule="auto"/>
        <w:jc w:val="both"/>
        <w:rPr>
          <w:rFonts w:ascii="Arial" w:hAnsi="Arial" w:cs="Arial"/>
          <w:b/>
          <w:sz w:val="28"/>
          <w:szCs w:val="28"/>
        </w:rPr>
      </w:pPr>
      <w:r w:rsidRPr="0081165A">
        <w:rPr>
          <w:rFonts w:ascii="Arial" w:hAnsi="Arial" w:cs="Arial"/>
          <w:b/>
          <w:sz w:val="28"/>
          <w:szCs w:val="28"/>
        </w:rPr>
        <w:t>Anılan kararın UYGULAMA ESAS VE USULLERİNE İLİŞKİN HÜKÜMLERİ aynen aşağıdaki gibidir.</w:t>
      </w:r>
    </w:p>
    <w:p w:rsidR="0081165A" w:rsidRPr="0081165A" w:rsidRDefault="0081165A" w:rsidP="0081165A">
      <w:pPr>
        <w:spacing w:line="360" w:lineRule="auto"/>
        <w:jc w:val="both"/>
        <w:rPr>
          <w:rFonts w:ascii="Arial" w:hAnsi="Arial" w:cs="Arial"/>
          <w:b/>
          <w:i/>
          <w:sz w:val="24"/>
          <w:szCs w:val="24"/>
          <w:u w:val="single"/>
        </w:rPr>
      </w:pPr>
      <w:r w:rsidRPr="0081165A">
        <w:rPr>
          <w:rFonts w:ascii="Arial" w:hAnsi="Arial" w:cs="Arial"/>
          <w:b/>
          <w:i/>
          <w:sz w:val="24"/>
          <w:szCs w:val="24"/>
          <w:u w:val="single"/>
        </w:rPr>
        <w:t xml:space="preserve">Bandrole tabi eşya ve </w:t>
      </w:r>
      <w:proofErr w:type="gramStart"/>
      <w:r w:rsidRPr="0081165A">
        <w:rPr>
          <w:rFonts w:ascii="Arial" w:hAnsi="Arial" w:cs="Arial"/>
          <w:b/>
          <w:i/>
          <w:sz w:val="24"/>
          <w:szCs w:val="24"/>
          <w:u w:val="single"/>
        </w:rPr>
        <w:t>bandrol</w:t>
      </w:r>
      <w:proofErr w:type="gramEnd"/>
      <w:r w:rsidRPr="0081165A">
        <w:rPr>
          <w:rFonts w:ascii="Arial" w:hAnsi="Arial" w:cs="Arial"/>
          <w:b/>
          <w:i/>
          <w:sz w:val="24"/>
          <w:szCs w:val="24"/>
          <w:u w:val="single"/>
        </w:rPr>
        <w:t xml:space="preserve"> ücretleri</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MADDE 5- (1) 3093 sayılı Kanunun 4 üncü maddesinin (d) bendi uyarınca ekli liste cins ve </w:t>
      </w:r>
      <w:proofErr w:type="spellStart"/>
      <w:r w:rsidRPr="0081165A">
        <w:rPr>
          <w:rFonts w:ascii="Arial" w:hAnsi="Arial" w:cs="Arial"/>
          <w:b/>
          <w:i/>
          <w:sz w:val="24"/>
          <w:szCs w:val="24"/>
        </w:rPr>
        <w:t>GTİP’leri</w:t>
      </w:r>
      <w:proofErr w:type="spellEnd"/>
      <w:r w:rsidRPr="0081165A">
        <w:rPr>
          <w:rFonts w:ascii="Arial" w:hAnsi="Arial" w:cs="Arial"/>
          <w:b/>
          <w:i/>
          <w:sz w:val="24"/>
          <w:szCs w:val="24"/>
        </w:rPr>
        <w:t xml:space="preserve"> belirtilen eşya, karşısında belirtilen oranda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ücretine tabidir.</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(2) İthalatta, ekli listede yer alan eşyanın cins ve </w:t>
      </w:r>
      <w:proofErr w:type="spellStart"/>
      <w:r w:rsidRPr="0081165A">
        <w:rPr>
          <w:rFonts w:ascii="Arial" w:hAnsi="Arial" w:cs="Arial"/>
          <w:b/>
          <w:i/>
          <w:sz w:val="24"/>
          <w:szCs w:val="24"/>
        </w:rPr>
        <w:t>GTİP’leri</w:t>
      </w:r>
      <w:proofErr w:type="spellEnd"/>
      <w:r w:rsidRPr="0081165A">
        <w:rPr>
          <w:rFonts w:ascii="Arial" w:hAnsi="Arial" w:cs="Arial"/>
          <w:b/>
          <w:i/>
          <w:sz w:val="24"/>
          <w:szCs w:val="24"/>
        </w:rPr>
        <w:t xml:space="preserve"> birlikte değerlendirilir. İmalatta ise ekli listedeki eşyanın sadece cinsi dikkate alınır.</w:t>
      </w:r>
    </w:p>
    <w:p w:rsidR="0081165A" w:rsidRPr="0081165A" w:rsidRDefault="0081165A" w:rsidP="0081165A">
      <w:pPr>
        <w:spacing w:line="360" w:lineRule="auto"/>
        <w:jc w:val="both"/>
        <w:rPr>
          <w:rFonts w:ascii="Arial" w:hAnsi="Arial" w:cs="Arial"/>
          <w:b/>
          <w:sz w:val="24"/>
          <w:szCs w:val="24"/>
        </w:rPr>
      </w:pPr>
      <w:r w:rsidRPr="0081165A">
        <w:rPr>
          <w:rFonts w:ascii="Arial" w:hAnsi="Arial" w:cs="Arial"/>
          <w:b/>
          <w:i/>
          <w:sz w:val="24"/>
          <w:szCs w:val="24"/>
        </w:rPr>
        <w:t xml:space="preserve"> </w:t>
      </w:r>
      <w:r w:rsidRPr="0081165A">
        <w:rPr>
          <w:rFonts w:ascii="Arial" w:hAnsi="Arial" w:cs="Arial"/>
          <w:b/>
          <w:sz w:val="24"/>
          <w:szCs w:val="24"/>
        </w:rPr>
        <w:t>Taşıt araçları ve iş makineleri</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MADDE 6- (1) 3093 sayılı Kanunun 4 üncü maddesinin (d) bendi uyarınca, taşıtların üzerinde monte edilmiş bir şekilde bulunan bandrole tabi cihazlar, her biri ayrı ayrı olmak üzere ekli listede yer alan oranlar üzerinden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ücretine tabi tutulur.</w:t>
      </w:r>
    </w:p>
    <w:p w:rsid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(2) Taşıt araçlarında yer alan </w:t>
      </w:r>
      <w:proofErr w:type="gramStart"/>
      <w:r w:rsidRPr="0081165A">
        <w:rPr>
          <w:rFonts w:ascii="Arial" w:hAnsi="Arial" w:cs="Arial"/>
          <w:b/>
          <w:i/>
          <w:sz w:val="24"/>
          <w:szCs w:val="24"/>
        </w:rPr>
        <w:t>bandrole</w:t>
      </w:r>
      <w:proofErr w:type="gramEnd"/>
      <w:r w:rsidRPr="0081165A">
        <w:rPr>
          <w:rFonts w:ascii="Arial" w:hAnsi="Arial" w:cs="Arial"/>
          <w:b/>
          <w:i/>
          <w:sz w:val="24"/>
          <w:szCs w:val="24"/>
        </w:rPr>
        <w:t xml:space="preserve"> tabi cihazların matrahlarının ayrı ayrı tevsik edilememesi halinde, bandrole tabi cihaz sayısına bakılmaksızın, ithal edilen taşıtların serbest dolaşıma giriş beyannamesindeki (özel tüketim vergisi hariç) katma değer vergisi matrahları üzenden olmak üzere;</w:t>
      </w:r>
    </w:p>
    <w:p w:rsidR="0081165A" w:rsidRDefault="0081165A" w:rsidP="0081165A">
      <w:pPr>
        <w:spacing w:line="360" w:lineRule="auto"/>
        <w:jc w:val="both"/>
        <w:rPr>
          <w:rFonts w:ascii="Arial" w:hAnsi="Arial" w:cs="Arial"/>
          <w:b/>
          <w:i/>
          <w:sz w:val="24"/>
          <w:szCs w:val="24"/>
        </w:rPr>
      </w:pP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a) Kara taşıtları için binde 4 oranında,</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b) Diğer taşıtlar için on binde 1 oranında,</w:t>
      </w:r>
    </w:p>
    <w:p w:rsidR="0081165A" w:rsidRPr="0081165A" w:rsidRDefault="0081165A" w:rsidP="0081165A">
      <w:pPr>
        <w:spacing w:line="360" w:lineRule="auto"/>
        <w:jc w:val="both"/>
        <w:rPr>
          <w:rFonts w:ascii="Arial" w:hAnsi="Arial" w:cs="Arial"/>
          <w:b/>
          <w:i/>
          <w:sz w:val="24"/>
          <w:szCs w:val="24"/>
        </w:rPr>
      </w:pP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 tahsil edilir.</w:t>
      </w:r>
    </w:p>
    <w:p w:rsidR="0081165A" w:rsidRPr="0081165A" w:rsidRDefault="0081165A" w:rsidP="0081165A">
      <w:pPr>
        <w:spacing w:line="360" w:lineRule="auto"/>
        <w:jc w:val="both"/>
        <w:rPr>
          <w:rFonts w:ascii="Arial" w:hAnsi="Arial" w:cs="Arial"/>
          <w:b/>
          <w:sz w:val="24"/>
          <w:szCs w:val="24"/>
          <w:u w:val="single"/>
        </w:rPr>
      </w:pPr>
      <w:r w:rsidRPr="0081165A">
        <w:rPr>
          <w:rFonts w:ascii="Arial" w:hAnsi="Arial" w:cs="Arial"/>
          <w:b/>
          <w:i/>
          <w:sz w:val="24"/>
          <w:szCs w:val="24"/>
        </w:rPr>
        <w:t xml:space="preserve"> </w:t>
      </w:r>
      <w:r w:rsidRPr="0081165A">
        <w:rPr>
          <w:rFonts w:ascii="Arial" w:hAnsi="Arial" w:cs="Arial"/>
          <w:b/>
          <w:sz w:val="24"/>
          <w:szCs w:val="24"/>
          <w:u w:val="single"/>
        </w:rPr>
        <w:t>Bandrol ücretinin tahsili ve aktarılması</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MADDE 7- (1) 3093 sayılı Kanunun 5 inci maddesinin (b) bendi uyarınca, gümrük idarelerince tahsil edilen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ücretleri; ithalatta alınan gümrük vergileri ve diğer mali yükümlülüklerden ayrı olarak tahsil olunur ve en geç takip eden ayın on beşinci günü akşamına kadar Kuruma intikal ettirilir.</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(2) Gümrük idarelerince tahsil edilerek Kuruma intikal ettirilen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ücretlerinin % 2’si Bakanlığın talebi üzerine, Bakanlık ile Kurum arasında yapılacak protokol çerçevesinde, Bakanlık ihtiyaçlarının ayni ve/veya nakdi olarak karşılanması amacıyla kullanılır. Ayni ihtiyaçlar Bakanlığın talebi üzerine Kurum tarafından karşılanır.</w:t>
      </w:r>
    </w:p>
    <w:p w:rsidR="0081165A" w:rsidRPr="0081165A" w:rsidRDefault="0081165A" w:rsidP="0081165A">
      <w:pPr>
        <w:spacing w:line="360" w:lineRule="auto"/>
        <w:jc w:val="both"/>
        <w:rPr>
          <w:rFonts w:ascii="Arial" w:hAnsi="Arial" w:cs="Arial"/>
          <w:b/>
          <w:i/>
          <w:sz w:val="24"/>
          <w:szCs w:val="24"/>
          <w:u w:val="single"/>
        </w:rPr>
      </w:pPr>
      <w:r w:rsidRPr="0081165A">
        <w:rPr>
          <w:rFonts w:ascii="Arial" w:hAnsi="Arial" w:cs="Arial"/>
          <w:b/>
          <w:i/>
          <w:sz w:val="24"/>
          <w:szCs w:val="24"/>
        </w:rPr>
        <w:t xml:space="preserve"> </w:t>
      </w:r>
      <w:r w:rsidRPr="0081165A">
        <w:rPr>
          <w:rFonts w:ascii="Arial" w:hAnsi="Arial" w:cs="Arial"/>
          <w:b/>
          <w:i/>
          <w:sz w:val="24"/>
          <w:szCs w:val="24"/>
          <w:u w:val="single"/>
        </w:rPr>
        <w:t>Teminatlar</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MADDE 8- (1) 3093 sayılı Kanunun 5 inci maddesinin (g) bendi uyarınca alınacak teminatlara ilişkin usul ve esaslar Kurum tarafından yönetmelikle belirlenir.</w:t>
      </w:r>
    </w:p>
    <w:p w:rsidR="0081165A" w:rsidRPr="0081165A" w:rsidRDefault="0081165A" w:rsidP="0081165A">
      <w:pPr>
        <w:spacing w:line="360" w:lineRule="auto"/>
        <w:jc w:val="both"/>
        <w:rPr>
          <w:rFonts w:ascii="Arial" w:hAnsi="Arial" w:cs="Arial"/>
          <w:b/>
          <w:i/>
          <w:sz w:val="24"/>
          <w:szCs w:val="24"/>
          <w:u w:val="single"/>
        </w:rPr>
      </w:pPr>
      <w:r w:rsidRPr="0081165A">
        <w:rPr>
          <w:rFonts w:ascii="Arial" w:hAnsi="Arial" w:cs="Arial"/>
          <w:b/>
          <w:i/>
          <w:sz w:val="24"/>
          <w:szCs w:val="24"/>
          <w:u w:val="single"/>
        </w:rPr>
        <w:t>Bandrol alma yükümlülüğü</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MADDE 9- (1) 5 inci ve 6 </w:t>
      </w:r>
      <w:proofErr w:type="spellStart"/>
      <w:r w:rsidRPr="0081165A">
        <w:rPr>
          <w:rFonts w:ascii="Arial" w:hAnsi="Arial" w:cs="Arial"/>
          <w:b/>
          <w:i/>
          <w:sz w:val="24"/>
          <w:szCs w:val="24"/>
        </w:rPr>
        <w:t>ncı</w:t>
      </w:r>
      <w:proofErr w:type="spellEnd"/>
      <w:r w:rsidRPr="0081165A">
        <w:rPr>
          <w:rFonts w:ascii="Arial" w:hAnsi="Arial" w:cs="Arial"/>
          <w:b/>
          <w:i/>
          <w:sz w:val="24"/>
          <w:szCs w:val="24"/>
        </w:rPr>
        <w:t xml:space="preserve"> maddede belirtilen cihazları ithal edenler Kurumdan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almaya mecburdurlar. Bandroller,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ücretinin gümrük idarelerince tahsili üzerine Kurum tarafından ithalatçılara verilir. Bandrollerin verilmesine ilişkin usul ve esaslar Kurumca düzenlenir.</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(2) Bandrol ücretlerine ilişkin ödemeleri 3093 sayılı Kanunun 5 inci maddesinin (g) bendine göre yapmak isteyenlerin ithal edecekleri eşyanın serbest dolaşıma giriş işlemleri, Kurum tarafından gümrük idarelerine bildirimde bulunulmasından sonra tamamlanır.</w:t>
      </w:r>
    </w:p>
    <w:p w:rsid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(3) Bandrole tabi eşyayı imal edenler satıştan önce Kurumdan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almaya mecburdur.</w:t>
      </w:r>
    </w:p>
    <w:p w:rsidR="0081165A" w:rsidRDefault="0081165A" w:rsidP="0081165A">
      <w:pPr>
        <w:spacing w:line="360" w:lineRule="auto"/>
        <w:jc w:val="both"/>
        <w:rPr>
          <w:rFonts w:ascii="Arial" w:hAnsi="Arial" w:cs="Arial"/>
          <w:b/>
          <w:i/>
          <w:sz w:val="24"/>
          <w:szCs w:val="24"/>
        </w:rPr>
      </w:pPr>
    </w:p>
    <w:p w:rsidR="0081165A" w:rsidRPr="0081165A" w:rsidRDefault="0081165A" w:rsidP="0081165A">
      <w:pPr>
        <w:spacing w:line="360" w:lineRule="auto"/>
        <w:jc w:val="both"/>
        <w:rPr>
          <w:rFonts w:ascii="Arial" w:hAnsi="Arial" w:cs="Arial"/>
          <w:b/>
          <w:i/>
          <w:sz w:val="24"/>
          <w:szCs w:val="24"/>
        </w:rPr>
      </w:pPr>
    </w:p>
    <w:p w:rsidR="0081165A" w:rsidRPr="0081165A" w:rsidRDefault="0081165A" w:rsidP="0081165A">
      <w:pPr>
        <w:spacing w:line="360" w:lineRule="auto"/>
        <w:jc w:val="both"/>
        <w:rPr>
          <w:rFonts w:ascii="Arial" w:hAnsi="Arial" w:cs="Arial"/>
          <w:b/>
          <w:i/>
          <w:sz w:val="24"/>
          <w:szCs w:val="24"/>
          <w:u w:val="single"/>
        </w:rPr>
      </w:pPr>
      <w:r w:rsidRPr="0081165A">
        <w:rPr>
          <w:rFonts w:ascii="Arial" w:hAnsi="Arial" w:cs="Arial"/>
          <w:b/>
          <w:i/>
          <w:sz w:val="24"/>
          <w:szCs w:val="24"/>
          <w:u w:val="single"/>
        </w:rPr>
        <w:t>Bandrol ücretlerinin takip ve tahsili</w:t>
      </w:r>
    </w:p>
    <w:p w:rsidR="0081165A" w:rsidRP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MADDE 10- (1) Serbest dolaşıma giriş rejimine tabi tutulan eşyanın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ücretinin hiç alınmadığı veya noksan alındığının tespiti halinde 4458 sayılı Kanunda yer alan usul ve esaslara göre takip ve tahsil edilir. </w:t>
      </w:r>
      <w:bookmarkStart w:id="0" w:name="_GoBack"/>
      <w:r w:rsidRPr="0081165A">
        <w:rPr>
          <w:rFonts w:ascii="Arial" w:hAnsi="Arial" w:cs="Arial"/>
          <w:b/>
          <w:i/>
          <w:sz w:val="24"/>
          <w:szCs w:val="24"/>
        </w:rPr>
        <w:t xml:space="preserve">İthal edilecek eşyaya ilişkin beyan üzerinden hesaplanan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 ile gümrük idarelerince veya sonradan kontrolü sonucunda tespit edilen bandrol ücreti arasındaki farklarda, 4458 sayılı Kanun uyarınca ithalat vergileri noksanlıklarında uygulanacak esaslara göre idari para cezası kesilir.</w:t>
      </w:r>
    </w:p>
    <w:bookmarkEnd w:id="0"/>
    <w:p w:rsidR="0081165A" w:rsidRDefault="0081165A" w:rsidP="0081165A">
      <w:pPr>
        <w:spacing w:line="360" w:lineRule="auto"/>
        <w:jc w:val="both"/>
        <w:rPr>
          <w:rFonts w:ascii="Arial" w:hAnsi="Arial" w:cs="Arial"/>
          <w:b/>
          <w:i/>
          <w:sz w:val="24"/>
          <w:szCs w:val="24"/>
        </w:rPr>
      </w:pPr>
      <w:r w:rsidRPr="0081165A">
        <w:rPr>
          <w:rFonts w:ascii="Arial" w:hAnsi="Arial" w:cs="Arial"/>
          <w:b/>
          <w:i/>
          <w:sz w:val="24"/>
          <w:szCs w:val="24"/>
        </w:rPr>
        <w:t xml:space="preserve">(2) Gümrük idarelerince yapılan tespit sonucunda belirlenen farklılıklara ilişkin tebliğ edilen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ücretleri ile cezalar hakkında, 4458 sayılı Kanunun 244 üncü maddesi uyarınca uzlaşma talebinde bulunulabilir. Uzlaşmanın vaki olması halinde uzlaşılan tutara ilişkin tahsil edilen </w:t>
      </w:r>
      <w:proofErr w:type="gramStart"/>
      <w:r w:rsidRPr="0081165A">
        <w:rPr>
          <w:rFonts w:ascii="Arial" w:hAnsi="Arial" w:cs="Arial"/>
          <w:b/>
          <w:i/>
          <w:sz w:val="24"/>
          <w:szCs w:val="24"/>
        </w:rPr>
        <w:t>bandrol</w:t>
      </w:r>
      <w:proofErr w:type="gramEnd"/>
      <w:r w:rsidRPr="0081165A">
        <w:rPr>
          <w:rFonts w:ascii="Arial" w:hAnsi="Arial" w:cs="Arial"/>
          <w:b/>
          <w:i/>
          <w:sz w:val="24"/>
          <w:szCs w:val="24"/>
        </w:rPr>
        <w:t xml:space="preserve"> ücreti Kuruma aktarılır 3093 sayılı kanunun 5 inci maddesinde (g) bendi uyarınca Kurum tarafından tahsil edilen bandrol ücretleri uzlaşmaya konu edilemez.</w:t>
      </w:r>
    </w:p>
    <w:p w:rsidR="006A2BE6" w:rsidRDefault="006A2BE6" w:rsidP="0081165A">
      <w:pPr>
        <w:spacing w:line="360" w:lineRule="auto"/>
        <w:jc w:val="both"/>
        <w:rPr>
          <w:rFonts w:ascii="Arial" w:hAnsi="Arial" w:cs="Arial"/>
          <w:b/>
          <w:sz w:val="28"/>
          <w:szCs w:val="28"/>
          <w:u w:val="single"/>
        </w:rPr>
      </w:pPr>
      <w:r w:rsidRPr="006A2BE6">
        <w:rPr>
          <w:rFonts w:ascii="Arial" w:hAnsi="Arial" w:cs="Arial"/>
          <w:b/>
          <w:sz w:val="28"/>
          <w:szCs w:val="28"/>
        </w:rPr>
        <w:t xml:space="preserve">III- </w:t>
      </w:r>
      <w:r w:rsidRPr="006A2BE6">
        <w:rPr>
          <w:rFonts w:ascii="Arial" w:hAnsi="Arial" w:cs="Arial"/>
          <w:b/>
          <w:sz w:val="28"/>
          <w:szCs w:val="28"/>
          <w:u w:val="single"/>
        </w:rPr>
        <w:t>KONUYA İLİŞKİN DANIŞTAY KARARI</w:t>
      </w:r>
      <w:r>
        <w:rPr>
          <w:rFonts w:ascii="Arial" w:hAnsi="Arial" w:cs="Arial"/>
          <w:b/>
          <w:sz w:val="28"/>
          <w:szCs w:val="28"/>
          <w:u w:val="single"/>
        </w:rPr>
        <w:t>:</w:t>
      </w:r>
    </w:p>
    <w:p w:rsidR="006A2BE6" w:rsidRDefault="006A2BE6" w:rsidP="0081165A">
      <w:pPr>
        <w:spacing w:line="360" w:lineRule="auto"/>
        <w:jc w:val="both"/>
        <w:rPr>
          <w:rFonts w:ascii="Arial" w:hAnsi="Arial" w:cs="Arial"/>
          <w:sz w:val="28"/>
          <w:szCs w:val="28"/>
        </w:rPr>
      </w:pPr>
      <w:r>
        <w:rPr>
          <w:rFonts w:ascii="Arial" w:hAnsi="Arial" w:cs="Arial"/>
          <w:sz w:val="28"/>
          <w:szCs w:val="28"/>
        </w:rPr>
        <w:t>Yukarda bahsedilen BAKANLAR KURULU KARARININ 9. Maddesinin 2 fıkrası ile 10. Maddesinin iptali amacıyla bir gümrük müşavirliği firmasınca Danıştay 10. Dairesinde dava açılmıştır.</w:t>
      </w:r>
    </w:p>
    <w:p w:rsidR="006A2BE6" w:rsidRDefault="006A2BE6" w:rsidP="0081165A">
      <w:pPr>
        <w:spacing w:line="360" w:lineRule="auto"/>
        <w:jc w:val="both"/>
        <w:rPr>
          <w:rFonts w:ascii="Arial" w:hAnsi="Arial" w:cs="Arial"/>
          <w:b/>
          <w:sz w:val="28"/>
          <w:szCs w:val="28"/>
        </w:rPr>
      </w:pPr>
      <w:r w:rsidRPr="006916A2">
        <w:rPr>
          <w:rFonts w:ascii="Arial" w:hAnsi="Arial" w:cs="Arial"/>
          <w:b/>
          <w:sz w:val="28"/>
          <w:szCs w:val="28"/>
        </w:rPr>
        <w:t xml:space="preserve">Konuya ilişkin yargılama sonucunda </w:t>
      </w:r>
      <w:r w:rsidR="006916A2" w:rsidRPr="006916A2">
        <w:rPr>
          <w:rFonts w:ascii="Arial" w:hAnsi="Arial" w:cs="Arial"/>
          <w:b/>
          <w:sz w:val="28"/>
          <w:szCs w:val="28"/>
        </w:rPr>
        <w:t>Danıştay 10. Dairesince verilen 20.02.2018</w:t>
      </w:r>
      <w:r w:rsidR="006916A2">
        <w:rPr>
          <w:rFonts w:ascii="Arial" w:hAnsi="Arial" w:cs="Arial"/>
          <w:b/>
          <w:sz w:val="28"/>
          <w:szCs w:val="28"/>
        </w:rPr>
        <w:t xml:space="preserve"> tarihli </w:t>
      </w:r>
      <w:r w:rsidR="006916A2" w:rsidRPr="006916A2">
        <w:rPr>
          <w:rFonts w:ascii="Arial" w:hAnsi="Arial" w:cs="Arial"/>
          <w:b/>
          <w:sz w:val="28"/>
          <w:szCs w:val="28"/>
        </w:rPr>
        <w:t xml:space="preserve">karar </w:t>
      </w:r>
      <w:proofErr w:type="gramStart"/>
      <w:r w:rsidR="006916A2" w:rsidRPr="006916A2">
        <w:rPr>
          <w:rFonts w:ascii="Arial" w:hAnsi="Arial" w:cs="Arial"/>
          <w:b/>
          <w:sz w:val="28"/>
          <w:szCs w:val="28"/>
        </w:rPr>
        <w:t>ile;</w:t>
      </w:r>
      <w:proofErr w:type="gramEnd"/>
      <w:r w:rsidR="006916A2" w:rsidRPr="006916A2">
        <w:rPr>
          <w:rFonts w:ascii="Arial" w:hAnsi="Arial" w:cs="Arial"/>
          <w:b/>
          <w:sz w:val="28"/>
          <w:szCs w:val="28"/>
        </w:rPr>
        <w:t xml:space="preserve"> bu maddelerin YÜRÜTMESİNİN DURDURULMASINA hükmedilmiştir.</w:t>
      </w:r>
    </w:p>
    <w:p w:rsidR="009D6BE2" w:rsidRDefault="00E86350" w:rsidP="0081165A">
      <w:pPr>
        <w:spacing w:line="360" w:lineRule="auto"/>
        <w:jc w:val="both"/>
        <w:rPr>
          <w:rFonts w:ascii="Arial" w:hAnsi="Arial" w:cs="Arial"/>
          <w:b/>
          <w:sz w:val="28"/>
          <w:szCs w:val="28"/>
        </w:rPr>
      </w:pPr>
      <w:r>
        <w:rPr>
          <w:rFonts w:ascii="Arial" w:hAnsi="Arial" w:cs="Arial"/>
          <w:b/>
          <w:sz w:val="28"/>
          <w:szCs w:val="28"/>
        </w:rPr>
        <w:t xml:space="preserve">Mahkeme kararı sonucunda gümrükler de TEMİNAT MEKTUBU karşılığı vadeli </w:t>
      </w:r>
      <w:proofErr w:type="gramStart"/>
      <w:r>
        <w:rPr>
          <w:rFonts w:ascii="Arial" w:hAnsi="Arial" w:cs="Arial"/>
          <w:b/>
          <w:sz w:val="28"/>
          <w:szCs w:val="28"/>
        </w:rPr>
        <w:t>bandrol</w:t>
      </w:r>
      <w:proofErr w:type="gramEnd"/>
      <w:r>
        <w:rPr>
          <w:rFonts w:ascii="Arial" w:hAnsi="Arial" w:cs="Arial"/>
          <w:b/>
          <w:sz w:val="28"/>
          <w:szCs w:val="28"/>
        </w:rPr>
        <w:t xml:space="preserve"> alımı uygulamasından vazgeçilmiş TRT tarafından gümrüklere yazılan yazı ve bu yazıdan hareketle Gümrükler tarafından 14.03.2019 tarih ve</w:t>
      </w:r>
      <w:r w:rsidRPr="00E86350">
        <w:rPr>
          <w:rFonts w:ascii="Arial" w:hAnsi="Arial" w:cs="Arial"/>
          <w:b/>
          <w:sz w:val="28"/>
          <w:szCs w:val="28"/>
        </w:rPr>
        <w:t xml:space="preserve"> 42513799</w:t>
      </w:r>
      <w:r>
        <w:rPr>
          <w:rFonts w:ascii="Arial" w:hAnsi="Arial" w:cs="Arial"/>
          <w:b/>
          <w:sz w:val="28"/>
          <w:szCs w:val="28"/>
        </w:rPr>
        <w:t xml:space="preserve"> sayılı genelge çıkarılmıştır.</w:t>
      </w:r>
      <w:r w:rsidR="009D6BE2">
        <w:rPr>
          <w:rFonts w:ascii="Arial" w:hAnsi="Arial" w:cs="Arial"/>
          <w:b/>
          <w:sz w:val="28"/>
          <w:szCs w:val="28"/>
        </w:rPr>
        <w:t xml:space="preserve"> </w:t>
      </w:r>
    </w:p>
    <w:p w:rsidR="00E86350" w:rsidRDefault="009D6BE2" w:rsidP="0081165A">
      <w:pPr>
        <w:spacing w:line="360" w:lineRule="auto"/>
        <w:jc w:val="both"/>
        <w:rPr>
          <w:rFonts w:ascii="Arial" w:hAnsi="Arial" w:cs="Arial"/>
          <w:b/>
          <w:sz w:val="28"/>
          <w:szCs w:val="28"/>
        </w:rPr>
      </w:pPr>
      <w:r>
        <w:rPr>
          <w:rFonts w:ascii="Arial" w:hAnsi="Arial" w:cs="Arial"/>
          <w:b/>
          <w:sz w:val="28"/>
          <w:szCs w:val="28"/>
        </w:rPr>
        <w:t>Anılan genelge aynen aşağıdaki gibidir.</w:t>
      </w:r>
    </w:p>
    <w:p w:rsidR="009D6BE2" w:rsidRDefault="009D6BE2" w:rsidP="0081165A">
      <w:pPr>
        <w:spacing w:line="360" w:lineRule="auto"/>
        <w:jc w:val="both"/>
        <w:rPr>
          <w:rFonts w:ascii="Arial" w:hAnsi="Arial" w:cs="Arial"/>
          <w:b/>
          <w:sz w:val="28"/>
          <w:szCs w:val="28"/>
        </w:rPr>
      </w:pP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b/>
          <w:bCs/>
          <w:sz w:val="18"/>
          <w:szCs w:val="18"/>
        </w:rPr>
        <w:t>T.C.</w:t>
      </w:r>
    </w:p>
    <w:p w:rsidR="009D6BE2" w:rsidRPr="009D6BE2" w:rsidRDefault="009D6BE2" w:rsidP="009D6BE2">
      <w:pPr>
        <w:autoSpaceDE w:val="0"/>
        <w:autoSpaceDN w:val="0"/>
        <w:adjustRightInd w:val="0"/>
        <w:spacing w:after="0" w:line="240" w:lineRule="auto"/>
        <w:rPr>
          <w:rFonts w:ascii="Arial" w:hAnsi="Arial" w:cs="Arial"/>
          <w:b/>
          <w:bCs/>
          <w:sz w:val="18"/>
          <w:szCs w:val="18"/>
        </w:rPr>
      </w:pPr>
      <w:proofErr w:type="spellStart"/>
      <w:r>
        <w:rPr>
          <w:rFonts w:ascii="Arial" w:hAnsi="Arial" w:cs="Arial"/>
          <w:b/>
          <w:bCs/>
          <w:sz w:val="18"/>
          <w:szCs w:val="18"/>
        </w:rPr>
        <w:t>Ti</w:t>
      </w:r>
      <w:r w:rsidRPr="009D6BE2">
        <w:rPr>
          <w:rFonts w:ascii="Arial" w:hAnsi="Arial" w:cs="Arial"/>
          <w:b/>
          <w:bCs/>
          <w:sz w:val="18"/>
          <w:szCs w:val="18"/>
        </w:rPr>
        <w:t>CARET</w:t>
      </w:r>
      <w:proofErr w:type="spellEnd"/>
      <w:r w:rsidRPr="009D6BE2">
        <w:rPr>
          <w:rFonts w:ascii="Arial" w:hAnsi="Arial" w:cs="Arial"/>
          <w:b/>
          <w:bCs/>
          <w:sz w:val="18"/>
          <w:szCs w:val="18"/>
        </w:rPr>
        <w:t xml:space="preserve"> BAKANLIĞI</w:t>
      </w: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b/>
          <w:bCs/>
          <w:sz w:val="18"/>
          <w:szCs w:val="18"/>
        </w:rPr>
        <w:t>Gümrükler Genel Müdürlüğü</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b/>
          <w:bCs/>
          <w:sz w:val="18"/>
          <w:szCs w:val="18"/>
        </w:rPr>
        <w:t>Sayı :</w:t>
      </w:r>
      <w:r w:rsidRPr="009D6BE2">
        <w:rPr>
          <w:rFonts w:ascii="Arial" w:hAnsi="Arial" w:cs="Arial"/>
          <w:sz w:val="18"/>
          <w:szCs w:val="18"/>
        </w:rPr>
        <w:t>85593407</w:t>
      </w:r>
      <w:proofErr w:type="gramEnd"/>
      <w:r w:rsidRPr="009D6BE2">
        <w:rPr>
          <w:rFonts w:ascii="Arial" w:hAnsi="Arial" w:cs="Arial"/>
          <w:sz w:val="18"/>
          <w:szCs w:val="18"/>
        </w:rPr>
        <w:t>-641.04</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b/>
          <w:bCs/>
          <w:sz w:val="18"/>
          <w:szCs w:val="18"/>
        </w:rPr>
        <w:t>Konu :</w:t>
      </w:r>
      <w:r w:rsidRPr="009D6BE2">
        <w:rPr>
          <w:rFonts w:ascii="Arial" w:hAnsi="Arial" w:cs="Arial"/>
          <w:sz w:val="18"/>
          <w:szCs w:val="18"/>
        </w:rPr>
        <w:t>TRT</w:t>
      </w:r>
      <w:proofErr w:type="gramEnd"/>
      <w:r w:rsidRPr="009D6BE2">
        <w:rPr>
          <w:rFonts w:ascii="Arial" w:hAnsi="Arial" w:cs="Arial"/>
          <w:sz w:val="18"/>
          <w:szCs w:val="18"/>
        </w:rPr>
        <w:t xml:space="preserve"> Bandrolü / Yürütmenin</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Durdurulması Kararı</w:t>
      </w: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b/>
          <w:bCs/>
          <w:sz w:val="18"/>
          <w:szCs w:val="18"/>
        </w:rPr>
        <w:t>14.03.2019 / 42513799</w:t>
      </w: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b/>
          <w:bCs/>
          <w:sz w:val="18"/>
          <w:szCs w:val="18"/>
        </w:rPr>
        <w:t>DAĞITIM YERLERĠNE</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spellStart"/>
      <w:r w:rsidRPr="009D6BE2">
        <w:rPr>
          <w:rFonts w:ascii="Arial" w:hAnsi="Arial" w:cs="Arial"/>
          <w:b/>
          <w:bCs/>
          <w:sz w:val="18"/>
          <w:szCs w:val="18"/>
        </w:rPr>
        <w:t>Ġlgi</w:t>
      </w:r>
      <w:proofErr w:type="spellEnd"/>
      <w:r w:rsidRPr="009D6BE2">
        <w:rPr>
          <w:rFonts w:ascii="Arial" w:hAnsi="Arial" w:cs="Arial"/>
          <w:b/>
          <w:bCs/>
          <w:sz w:val="18"/>
          <w:szCs w:val="18"/>
        </w:rPr>
        <w:t xml:space="preserve">: </w:t>
      </w:r>
      <w:r w:rsidRPr="009D6BE2">
        <w:rPr>
          <w:rFonts w:ascii="Arial" w:hAnsi="Arial" w:cs="Arial"/>
          <w:sz w:val="18"/>
          <w:szCs w:val="18"/>
        </w:rPr>
        <w:t>a) 18.05.2018 tarihli, 34443069 sayılı yazımız.</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b) 25.05.2018 tarihli, 34629264 sayılı yazımız.</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Bilindiği üzere; "3093 sayılı Türkiye Radyo Televizyon Kurumu Gelirleri Kanunu Uyarınca Radyo, Televizyon,</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Video ve Birleşik Cihazlar ile Bunların Dışında Kalan Radyo ve Televizyon Yayınlarını Almaya Yarayan Her Türlü</w:t>
      </w: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sz w:val="18"/>
          <w:szCs w:val="18"/>
        </w:rPr>
        <w:t xml:space="preserve">Cihazdan Alınacak Bandrol Ücretlerine İlişkin 2015/7757 sayılı Bakanlar Kurulu Kararı” </w:t>
      </w:r>
      <w:proofErr w:type="spellStart"/>
      <w:r w:rsidRPr="009D6BE2">
        <w:rPr>
          <w:rFonts w:ascii="Arial" w:hAnsi="Arial" w:cs="Arial"/>
          <w:sz w:val="18"/>
          <w:szCs w:val="18"/>
        </w:rPr>
        <w:t>nın</w:t>
      </w:r>
      <w:proofErr w:type="spellEnd"/>
      <w:r w:rsidRPr="009D6BE2">
        <w:rPr>
          <w:rFonts w:ascii="Arial" w:hAnsi="Arial" w:cs="Arial"/>
          <w:sz w:val="18"/>
          <w:szCs w:val="18"/>
        </w:rPr>
        <w:t xml:space="preserve"> "</w:t>
      </w:r>
      <w:r w:rsidRPr="009D6BE2">
        <w:rPr>
          <w:rFonts w:ascii="Arial" w:hAnsi="Arial" w:cs="Arial"/>
          <w:b/>
          <w:bCs/>
          <w:sz w:val="18"/>
          <w:szCs w:val="18"/>
        </w:rPr>
        <w:t>Bandrol alma</w:t>
      </w:r>
    </w:p>
    <w:p w:rsidR="009D6BE2" w:rsidRPr="009D6BE2" w:rsidRDefault="009D6BE2" w:rsidP="009D6BE2">
      <w:pPr>
        <w:autoSpaceDE w:val="0"/>
        <w:autoSpaceDN w:val="0"/>
        <w:adjustRightInd w:val="0"/>
        <w:spacing w:after="0" w:line="240" w:lineRule="auto"/>
        <w:rPr>
          <w:rFonts w:ascii="Arial" w:hAnsi="Arial" w:cs="Arial"/>
          <w:i/>
          <w:iCs/>
          <w:sz w:val="18"/>
          <w:szCs w:val="18"/>
        </w:rPr>
      </w:pPr>
      <w:proofErr w:type="gramStart"/>
      <w:r w:rsidRPr="009D6BE2">
        <w:rPr>
          <w:rFonts w:ascii="Arial" w:hAnsi="Arial" w:cs="Arial"/>
          <w:b/>
          <w:bCs/>
          <w:sz w:val="18"/>
          <w:szCs w:val="18"/>
        </w:rPr>
        <w:t>yükümlülüğü</w:t>
      </w:r>
      <w:proofErr w:type="gramEnd"/>
      <w:r w:rsidRPr="009D6BE2">
        <w:rPr>
          <w:rFonts w:ascii="Arial" w:hAnsi="Arial" w:cs="Arial"/>
          <w:b/>
          <w:bCs/>
          <w:sz w:val="18"/>
          <w:szCs w:val="18"/>
        </w:rPr>
        <w:t xml:space="preserve">" </w:t>
      </w:r>
      <w:r w:rsidRPr="009D6BE2">
        <w:rPr>
          <w:rFonts w:ascii="Arial" w:hAnsi="Arial" w:cs="Arial"/>
          <w:sz w:val="18"/>
          <w:szCs w:val="18"/>
        </w:rPr>
        <w:t xml:space="preserve">başlıklı 9 uncu maddesinin ikinci fıkrası; </w:t>
      </w:r>
      <w:r w:rsidRPr="009D6BE2">
        <w:rPr>
          <w:rFonts w:ascii="Arial" w:hAnsi="Arial" w:cs="Arial"/>
          <w:i/>
          <w:iCs/>
          <w:sz w:val="18"/>
          <w:szCs w:val="18"/>
        </w:rPr>
        <w:t>“Bandrol ücretlerine ilişkin ödemeleri 3093 sayılı Kanunun</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i/>
          <w:iCs/>
          <w:sz w:val="18"/>
          <w:szCs w:val="18"/>
        </w:rPr>
        <w:t>5 inci maddesinin (g) bendine göre yapmak isteyenlerin ithal edecekleri eşyanın serbest dolaşıma giriş işlemleri,</w:t>
      </w:r>
    </w:p>
    <w:p w:rsidR="009D6BE2" w:rsidRPr="009D6BE2" w:rsidRDefault="009D6BE2" w:rsidP="009D6BE2">
      <w:pPr>
        <w:autoSpaceDE w:val="0"/>
        <w:autoSpaceDN w:val="0"/>
        <w:adjustRightInd w:val="0"/>
        <w:spacing w:after="0" w:line="240" w:lineRule="auto"/>
        <w:rPr>
          <w:rFonts w:ascii="Arial" w:hAnsi="Arial" w:cs="Arial"/>
          <w:b/>
          <w:bCs/>
          <w:sz w:val="18"/>
          <w:szCs w:val="18"/>
        </w:rPr>
      </w:pPr>
      <w:r w:rsidRPr="009D6BE2">
        <w:rPr>
          <w:rFonts w:ascii="Arial" w:hAnsi="Arial" w:cs="Arial"/>
          <w:i/>
          <w:iCs/>
          <w:sz w:val="18"/>
          <w:szCs w:val="18"/>
        </w:rPr>
        <w:t xml:space="preserve">Kurum tarafından gümrük idarelerine bildirimde bulunulmasından sonra tamamlanır.” </w:t>
      </w:r>
      <w:r w:rsidRPr="009D6BE2">
        <w:rPr>
          <w:rFonts w:ascii="Arial" w:hAnsi="Arial" w:cs="Arial"/>
          <w:b/>
          <w:bCs/>
          <w:sz w:val="18"/>
          <w:szCs w:val="18"/>
        </w:rPr>
        <w:t>"Bandrol ücretlerinin takip</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b/>
          <w:bCs/>
          <w:sz w:val="18"/>
          <w:szCs w:val="18"/>
        </w:rPr>
        <w:t xml:space="preserve">ve tahsili" </w:t>
      </w:r>
      <w:r w:rsidRPr="009D6BE2">
        <w:rPr>
          <w:rFonts w:ascii="Arial" w:hAnsi="Arial" w:cs="Arial"/>
          <w:sz w:val="18"/>
          <w:szCs w:val="18"/>
        </w:rPr>
        <w:t xml:space="preserve">başlıklı 10 uncu maddesi ise; </w:t>
      </w:r>
      <w:r w:rsidRPr="009D6BE2">
        <w:rPr>
          <w:rFonts w:ascii="Arial" w:hAnsi="Arial" w:cs="Arial"/>
          <w:i/>
          <w:iCs/>
          <w:sz w:val="18"/>
          <w:szCs w:val="18"/>
        </w:rPr>
        <w:t xml:space="preserve">“1) Serbest dolaşıma giriş rejimine tabi tutulan eşyanın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ücretinin</w:t>
      </w:r>
    </w:p>
    <w:p w:rsidR="009D6BE2" w:rsidRPr="009D6BE2" w:rsidRDefault="009D6BE2" w:rsidP="009D6BE2">
      <w:pPr>
        <w:autoSpaceDE w:val="0"/>
        <w:autoSpaceDN w:val="0"/>
        <w:adjustRightInd w:val="0"/>
        <w:spacing w:after="0" w:line="240" w:lineRule="auto"/>
        <w:rPr>
          <w:rFonts w:ascii="Arial" w:hAnsi="Arial" w:cs="Arial"/>
          <w:i/>
          <w:iCs/>
          <w:sz w:val="18"/>
          <w:szCs w:val="18"/>
        </w:rPr>
      </w:pPr>
      <w:proofErr w:type="gramStart"/>
      <w:r w:rsidRPr="009D6BE2">
        <w:rPr>
          <w:rFonts w:ascii="Arial" w:hAnsi="Arial" w:cs="Arial"/>
          <w:i/>
          <w:iCs/>
          <w:sz w:val="18"/>
          <w:szCs w:val="18"/>
        </w:rPr>
        <w:t>hiç</w:t>
      </w:r>
      <w:proofErr w:type="gramEnd"/>
      <w:r w:rsidRPr="009D6BE2">
        <w:rPr>
          <w:rFonts w:ascii="Arial" w:hAnsi="Arial" w:cs="Arial"/>
          <w:i/>
          <w:iCs/>
          <w:sz w:val="18"/>
          <w:szCs w:val="18"/>
        </w:rPr>
        <w:t xml:space="preserve"> alınmadığı veya noksan alındığının tespiti halinde 4458 sayılı Kanunda yer alan usul ve esaslara göre takip ve</w:t>
      </w:r>
    </w:p>
    <w:p w:rsidR="009D6BE2" w:rsidRPr="009D6BE2" w:rsidRDefault="009D6BE2" w:rsidP="009D6BE2">
      <w:pPr>
        <w:autoSpaceDE w:val="0"/>
        <w:autoSpaceDN w:val="0"/>
        <w:adjustRightInd w:val="0"/>
        <w:spacing w:after="0" w:line="240" w:lineRule="auto"/>
        <w:rPr>
          <w:rFonts w:ascii="Arial" w:hAnsi="Arial" w:cs="Arial"/>
          <w:i/>
          <w:iCs/>
          <w:sz w:val="18"/>
          <w:szCs w:val="18"/>
        </w:rPr>
      </w:pPr>
      <w:proofErr w:type="gramStart"/>
      <w:r w:rsidRPr="009D6BE2">
        <w:rPr>
          <w:rFonts w:ascii="Arial" w:hAnsi="Arial" w:cs="Arial"/>
          <w:i/>
          <w:iCs/>
          <w:sz w:val="18"/>
          <w:szCs w:val="18"/>
        </w:rPr>
        <w:t>tahsil</w:t>
      </w:r>
      <w:proofErr w:type="gramEnd"/>
      <w:r w:rsidRPr="009D6BE2">
        <w:rPr>
          <w:rFonts w:ascii="Arial" w:hAnsi="Arial" w:cs="Arial"/>
          <w:i/>
          <w:iCs/>
          <w:sz w:val="18"/>
          <w:szCs w:val="18"/>
        </w:rPr>
        <w:t xml:space="preserve"> edilir. İthal edilecek eşyaya ilişkin beyan üzerinden hesaplanan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ücreti ile gümrük idarelerince veya</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i/>
          <w:iCs/>
          <w:sz w:val="18"/>
          <w:szCs w:val="18"/>
        </w:rPr>
        <w:t xml:space="preserve">sonradan kontrolü sonucunda tespit edilen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ücreti arasındaki farklarda, 4458 sayılı Kanun uyarınca ithalat</w:t>
      </w:r>
    </w:p>
    <w:p w:rsidR="009D6BE2" w:rsidRPr="009D6BE2" w:rsidRDefault="009D6BE2" w:rsidP="009D6BE2">
      <w:pPr>
        <w:autoSpaceDE w:val="0"/>
        <w:autoSpaceDN w:val="0"/>
        <w:adjustRightInd w:val="0"/>
        <w:spacing w:after="0" w:line="240" w:lineRule="auto"/>
        <w:rPr>
          <w:rFonts w:ascii="Arial" w:hAnsi="Arial" w:cs="Arial"/>
          <w:i/>
          <w:iCs/>
          <w:sz w:val="18"/>
          <w:szCs w:val="18"/>
        </w:rPr>
      </w:pPr>
      <w:proofErr w:type="gramStart"/>
      <w:r w:rsidRPr="009D6BE2">
        <w:rPr>
          <w:rFonts w:ascii="Arial" w:hAnsi="Arial" w:cs="Arial"/>
          <w:i/>
          <w:iCs/>
          <w:sz w:val="18"/>
          <w:szCs w:val="18"/>
        </w:rPr>
        <w:t>vergileri</w:t>
      </w:r>
      <w:proofErr w:type="gramEnd"/>
      <w:r w:rsidRPr="009D6BE2">
        <w:rPr>
          <w:rFonts w:ascii="Arial" w:hAnsi="Arial" w:cs="Arial"/>
          <w:i/>
          <w:iCs/>
          <w:sz w:val="18"/>
          <w:szCs w:val="18"/>
        </w:rPr>
        <w:t xml:space="preserve"> noksanlıklarında uygulanacak esaslara göre idari para cezası kesilir. (2) Gümrük idarelerince yapılan</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i/>
          <w:iCs/>
          <w:sz w:val="18"/>
          <w:szCs w:val="18"/>
        </w:rPr>
        <w:t xml:space="preserve">tespit sonucunda belirlenen farklılıklara ilişkin tebliğ edilen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ücretleri ile cezalar hakkında, 4458 sayılı</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i/>
          <w:iCs/>
          <w:sz w:val="18"/>
          <w:szCs w:val="18"/>
        </w:rPr>
        <w:t>Kanunun 244 üncü maddesi uyarınca uzlaşma talebinde bulunulabilir. Uzlaşmanın vaki olması halinde uzlaşılan</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i/>
          <w:iCs/>
          <w:sz w:val="18"/>
          <w:szCs w:val="18"/>
        </w:rPr>
        <w:t xml:space="preserve">tutara ilişkin tahsil edilen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ücreti Kuruma aktarılır. 3093 sayılı Kanunun 5 inci maddesinin (g) bendi</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i/>
          <w:iCs/>
          <w:sz w:val="18"/>
          <w:szCs w:val="18"/>
        </w:rPr>
        <w:t xml:space="preserve">uyarınca Kurum tarafından tahsil edilen </w:t>
      </w:r>
      <w:proofErr w:type="gramStart"/>
      <w:r w:rsidRPr="009D6BE2">
        <w:rPr>
          <w:rFonts w:ascii="Arial" w:hAnsi="Arial" w:cs="Arial"/>
          <w:i/>
          <w:iCs/>
          <w:sz w:val="18"/>
          <w:szCs w:val="18"/>
        </w:rPr>
        <w:t>bandrol</w:t>
      </w:r>
      <w:proofErr w:type="gramEnd"/>
      <w:r w:rsidRPr="009D6BE2">
        <w:rPr>
          <w:rFonts w:ascii="Arial" w:hAnsi="Arial" w:cs="Arial"/>
          <w:i/>
          <w:iCs/>
          <w:sz w:val="18"/>
          <w:szCs w:val="18"/>
        </w:rPr>
        <w:t xml:space="preserve"> ücretleri uzlaşmaya konu edilemez.” </w:t>
      </w:r>
      <w:r w:rsidRPr="009D6BE2">
        <w:rPr>
          <w:rFonts w:ascii="Arial" w:hAnsi="Arial" w:cs="Arial"/>
          <w:sz w:val="18"/>
          <w:szCs w:val="18"/>
        </w:rPr>
        <w:t>hükümlerini içermektedir.</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İlgi (a)'da kayıtlı yazımızda, bahse konu Bakanlar Kurulu Kararının yukarıda yer alan maddelerinin Danıştay</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10uncu Dairenin 20.02.2018 tarihli Kararı ile yürütmesinin durdurulmasına karar verildiği; ilgi (b)'de kayıtlı</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yazımızda ise söz konusu karar çerçevesinde teminat mektubu karşılığında </w:t>
      </w:r>
      <w:proofErr w:type="gramStart"/>
      <w:r w:rsidRPr="009D6BE2">
        <w:rPr>
          <w:rFonts w:ascii="Arial" w:hAnsi="Arial" w:cs="Arial"/>
          <w:sz w:val="18"/>
          <w:szCs w:val="18"/>
        </w:rPr>
        <w:t>bandrol</w:t>
      </w:r>
      <w:proofErr w:type="gramEnd"/>
      <w:r w:rsidRPr="009D6BE2">
        <w:rPr>
          <w:rFonts w:ascii="Arial" w:hAnsi="Arial" w:cs="Arial"/>
          <w:sz w:val="18"/>
          <w:szCs w:val="18"/>
        </w:rPr>
        <w:t xml:space="preserve"> alınan cihazlara ait bandrol</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ücretinin</w:t>
      </w:r>
      <w:proofErr w:type="gramEnd"/>
      <w:r w:rsidRPr="009D6BE2">
        <w:rPr>
          <w:rFonts w:ascii="Arial" w:hAnsi="Arial" w:cs="Arial"/>
          <w:sz w:val="18"/>
          <w:szCs w:val="18"/>
        </w:rPr>
        <w:t>, gümrük idarelerince peşin olarak tahsil edilmesi gerektiği bildirilmiştir.</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Yürütmenin durdurulması kararının hukuki sonuçlarının değerlendirilmesi neticesinde;</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Mahkeme tarafından iptal kararı verilmesi halinde idarece, yargı kararına uygun olarak işlem tesis etmek veya</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eylemde</w:t>
      </w:r>
      <w:proofErr w:type="gramEnd"/>
      <w:r w:rsidRPr="009D6BE2">
        <w:rPr>
          <w:rFonts w:ascii="Arial" w:hAnsi="Arial" w:cs="Arial"/>
          <w:sz w:val="18"/>
          <w:szCs w:val="18"/>
        </w:rPr>
        <w:t xml:space="preserve"> bulunulması gerekmektedir. Mahkeme tarafından verilen iptal kararları, dava konusu işlemin yapıldığı</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anda</w:t>
      </w:r>
      <w:proofErr w:type="gramEnd"/>
      <w:r w:rsidRPr="009D6BE2">
        <w:rPr>
          <w:rFonts w:ascii="Arial" w:hAnsi="Arial" w:cs="Arial"/>
          <w:sz w:val="18"/>
          <w:szCs w:val="18"/>
        </w:rPr>
        <w:t xml:space="preserve"> hukuka aykırı olduğunu gösteren kararlardır. Yürütmenin durdurulması yolunda verilen karar da, iptal kararı</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gibi</w:t>
      </w:r>
      <w:proofErr w:type="gramEnd"/>
      <w:r w:rsidRPr="009D6BE2">
        <w:rPr>
          <w:rFonts w:ascii="Arial" w:hAnsi="Arial" w:cs="Arial"/>
          <w:sz w:val="18"/>
          <w:szCs w:val="18"/>
        </w:rPr>
        <w:t xml:space="preserve"> bir yargısal karar olup aynı hukuki sonuçları doğurmaktadır.</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Bu çerçevede, Danıştay 10 uncu Dairesinin </w:t>
      </w:r>
      <w:r w:rsidRPr="009D6BE2">
        <w:rPr>
          <w:rFonts w:ascii="Arial" w:hAnsi="Arial" w:cs="Arial"/>
          <w:b/>
          <w:bCs/>
          <w:sz w:val="18"/>
          <w:szCs w:val="18"/>
        </w:rPr>
        <w:t xml:space="preserve">20.02.2018 tarihli Yürütmenin Durdurulması Kararı </w:t>
      </w:r>
      <w:r w:rsidRPr="009D6BE2">
        <w:rPr>
          <w:rFonts w:ascii="Arial" w:hAnsi="Arial" w:cs="Arial"/>
          <w:sz w:val="18"/>
          <w:szCs w:val="18"/>
        </w:rPr>
        <w:t>çerçevesinde,</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TRT </w:t>
      </w:r>
      <w:proofErr w:type="gramStart"/>
      <w:r w:rsidRPr="009D6BE2">
        <w:rPr>
          <w:rFonts w:ascii="Arial" w:hAnsi="Arial" w:cs="Arial"/>
          <w:sz w:val="18"/>
          <w:szCs w:val="18"/>
        </w:rPr>
        <w:t>bandrolüne</w:t>
      </w:r>
      <w:proofErr w:type="gramEnd"/>
      <w:r w:rsidRPr="009D6BE2">
        <w:rPr>
          <w:rFonts w:ascii="Arial" w:hAnsi="Arial" w:cs="Arial"/>
          <w:sz w:val="18"/>
          <w:szCs w:val="18"/>
        </w:rPr>
        <w:t xml:space="preserve"> tabi eşya ithalatına ilişkin gerek cari işlemler esnasında gerekse geriye dönük (sonradan</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kontrol</w:t>
      </w:r>
      <w:proofErr w:type="gramEnd"/>
      <w:r w:rsidRPr="009D6BE2">
        <w:rPr>
          <w:rFonts w:ascii="Arial" w:hAnsi="Arial" w:cs="Arial"/>
          <w:sz w:val="18"/>
          <w:szCs w:val="18"/>
        </w:rPr>
        <w:t>/ikincil kontrol) işlemlerde;</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 Serbest dolaşıma giriş rejimi işlemlerinde TRT </w:t>
      </w:r>
      <w:proofErr w:type="gramStart"/>
      <w:r w:rsidRPr="009D6BE2">
        <w:rPr>
          <w:rFonts w:ascii="Arial" w:hAnsi="Arial" w:cs="Arial"/>
          <w:sz w:val="18"/>
          <w:szCs w:val="18"/>
        </w:rPr>
        <w:t>bandrol</w:t>
      </w:r>
      <w:proofErr w:type="gramEnd"/>
      <w:r w:rsidRPr="009D6BE2">
        <w:rPr>
          <w:rFonts w:ascii="Arial" w:hAnsi="Arial" w:cs="Arial"/>
          <w:sz w:val="18"/>
          <w:szCs w:val="18"/>
        </w:rPr>
        <w:t xml:space="preserve"> ücretlerinin peşin tahsilatına devam edilmesi,</w:t>
      </w:r>
    </w:p>
    <w:p w:rsidR="009D6BE2" w:rsidRPr="009D6BE2" w:rsidRDefault="009D6BE2" w:rsidP="009D6BE2">
      <w:pPr>
        <w:autoSpaceDE w:val="0"/>
        <w:autoSpaceDN w:val="0"/>
        <w:adjustRightInd w:val="0"/>
        <w:spacing w:after="0" w:line="240" w:lineRule="auto"/>
        <w:rPr>
          <w:rFonts w:ascii="Arial" w:hAnsi="Arial" w:cs="Arial"/>
          <w:i/>
          <w:iCs/>
          <w:sz w:val="18"/>
          <w:szCs w:val="18"/>
        </w:rPr>
      </w:pPr>
      <w:r w:rsidRPr="009D6BE2">
        <w:rPr>
          <w:rFonts w:ascii="Arial" w:hAnsi="Arial" w:cs="Arial"/>
          <w:sz w:val="18"/>
          <w:szCs w:val="18"/>
        </w:rPr>
        <w:t xml:space="preserve">- Bandrol ücretinin KDV matrahına (ve varsa ÖTV matrahına) </w:t>
      </w:r>
      <w:proofErr w:type="gramStart"/>
      <w:r w:rsidRPr="009D6BE2">
        <w:rPr>
          <w:rFonts w:ascii="Arial" w:hAnsi="Arial" w:cs="Arial"/>
          <w:sz w:val="18"/>
          <w:szCs w:val="18"/>
        </w:rPr>
        <w:t>dahil</w:t>
      </w:r>
      <w:proofErr w:type="gramEnd"/>
      <w:r w:rsidRPr="009D6BE2">
        <w:rPr>
          <w:rFonts w:ascii="Arial" w:hAnsi="Arial" w:cs="Arial"/>
          <w:sz w:val="18"/>
          <w:szCs w:val="18"/>
        </w:rPr>
        <w:t xml:space="preserve"> edilmesi, dahil edilmediğinin tespiti halinde </w:t>
      </w:r>
      <w:r w:rsidRPr="009D6BE2">
        <w:rPr>
          <w:rFonts w:ascii="Arial" w:hAnsi="Arial" w:cs="Arial"/>
          <w:i/>
          <w:iCs/>
          <w:sz w:val="18"/>
          <w:szCs w:val="18"/>
        </w:rPr>
        <w:t>-</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i/>
          <w:iCs/>
          <w:sz w:val="18"/>
          <w:szCs w:val="18"/>
        </w:rPr>
        <w:t>zamanaşımı</w:t>
      </w:r>
      <w:proofErr w:type="gramEnd"/>
      <w:r w:rsidRPr="009D6BE2">
        <w:rPr>
          <w:rFonts w:ascii="Arial" w:hAnsi="Arial" w:cs="Arial"/>
          <w:i/>
          <w:iCs/>
          <w:sz w:val="18"/>
          <w:szCs w:val="18"/>
        </w:rPr>
        <w:t xml:space="preserve"> hükümleri de dikkate alınarak- </w:t>
      </w:r>
      <w:r w:rsidRPr="009D6BE2">
        <w:rPr>
          <w:rFonts w:ascii="Arial" w:hAnsi="Arial" w:cs="Arial"/>
          <w:sz w:val="18"/>
          <w:szCs w:val="18"/>
        </w:rPr>
        <w:t>alınmayan KDV, ÖTV ve bunlara bağlı cezaların karara bağlanması,</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- 20.02.2018 tarihinden sonra ise ithal edilecek eşyaya ilişkin beyan üzerinden hesaplanan </w:t>
      </w:r>
      <w:proofErr w:type="gramStart"/>
      <w:r w:rsidRPr="009D6BE2">
        <w:rPr>
          <w:rFonts w:ascii="Arial" w:hAnsi="Arial" w:cs="Arial"/>
          <w:sz w:val="18"/>
          <w:szCs w:val="18"/>
        </w:rPr>
        <w:t>bandrol</w:t>
      </w:r>
      <w:proofErr w:type="gramEnd"/>
      <w:r w:rsidRPr="009D6BE2">
        <w:rPr>
          <w:rFonts w:ascii="Arial" w:hAnsi="Arial" w:cs="Arial"/>
          <w:sz w:val="18"/>
          <w:szCs w:val="18"/>
        </w:rPr>
        <w:t xml:space="preserve"> ücreti ile</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gümrük idarelerince veya sonradan kontrol sonucunda tespit edilen </w:t>
      </w:r>
      <w:proofErr w:type="gramStart"/>
      <w:r w:rsidRPr="009D6BE2">
        <w:rPr>
          <w:rFonts w:ascii="Arial" w:hAnsi="Arial" w:cs="Arial"/>
          <w:sz w:val="18"/>
          <w:szCs w:val="18"/>
        </w:rPr>
        <w:t>bandrol</w:t>
      </w:r>
      <w:proofErr w:type="gramEnd"/>
      <w:r w:rsidRPr="009D6BE2">
        <w:rPr>
          <w:rFonts w:ascii="Arial" w:hAnsi="Arial" w:cs="Arial"/>
          <w:sz w:val="18"/>
          <w:szCs w:val="18"/>
        </w:rPr>
        <w:t xml:space="preserve"> ücreti arasındaki farklarda, 4458</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sayılı</w:t>
      </w:r>
      <w:proofErr w:type="gramEnd"/>
      <w:r w:rsidRPr="009D6BE2">
        <w:rPr>
          <w:rFonts w:ascii="Arial" w:hAnsi="Arial" w:cs="Arial"/>
          <w:sz w:val="18"/>
          <w:szCs w:val="18"/>
        </w:rPr>
        <w:t xml:space="preserve"> Gümrük Kanunu uyarınca TRT bandrolü noksanlığına ilişkin ek tahakkuk kararı ve idari para cezası kararı</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düzenlenmemesi</w:t>
      </w:r>
      <w:proofErr w:type="gramEnd"/>
      <w:r w:rsidRPr="009D6BE2">
        <w:rPr>
          <w:rFonts w:ascii="Arial" w:hAnsi="Arial" w:cs="Arial"/>
          <w:sz w:val="18"/>
          <w:szCs w:val="18"/>
        </w:rPr>
        <w:t>, düzenlenmiş olan kararların ise iptal edilmesi, bu neviden tespitlerin TRT Kurumuna intikalini</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spellStart"/>
      <w:r w:rsidRPr="009D6BE2">
        <w:rPr>
          <w:rFonts w:ascii="Arial" w:hAnsi="Arial" w:cs="Arial"/>
          <w:sz w:val="18"/>
          <w:szCs w:val="18"/>
        </w:rPr>
        <w:t>teminen</w:t>
      </w:r>
      <w:proofErr w:type="spellEnd"/>
      <w:r w:rsidRPr="009D6BE2">
        <w:rPr>
          <w:rFonts w:ascii="Arial" w:hAnsi="Arial" w:cs="Arial"/>
          <w:sz w:val="18"/>
          <w:szCs w:val="18"/>
        </w:rPr>
        <w:t xml:space="preserve"> Genel Müdürlüğümüze bildirilmesi,</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Ancak tahsilat işlemi tamamlanmış, 4458 sayılı Kanunun 244 üncü maddesi kapsamında uzlaşmaya varılmış,</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7143 sayılı Kanun kapsamında yeniden yapılandırılmış alacaklara ilişkin ek tahakkuk ve ceza kararları için ise</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idari</w:t>
      </w:r>
      <w:proofErr w:type="gramEnd"/>
      <w:r w:rsidRPr="009D6BE2">
        <w:rPr>
          <w:rFonts w:ascii="Arial" w:hAnsi="Arial" w:cs="Arial"/>
          <w:sz w:val="18"/>
          <w:szCs w:val="18"/>
        </w:rPr>
        <w:t xml:space="preserve"> takibata devam edilmesi</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gerekmektedir</w:t>
      </w:r>
      <w:proofErr w:type="gramEnd"/>
      <w:r w:rsidRPr="009D6BE2">
        <w:rPr>
          <w:rFonts w:ascii="Arial" w:hAnsi="Arial" w:cs="Arial"/>
          <w:sz w:val="18"/>
          <w:szCs w:val="18"/>
        </w:rPr>
        <w:t>.</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 xml:space="preserve">Diğer taraftan, gümrük idaresince takip ve tahsil edilmeyen bir alacak olan TRT </w:t>
      </w:r>
      <w:proofErr w:type="gramStart"/>
      <w:r w:rsidRPr="009D6BE2">
        <w:rPr>
          <w:rFonts w:ascii="Arial" w:hAnsi="Arial" w:cs="Arial"/>
          <w:sz w:val="18"/>
          <w:szCs w:val="18"/>
        </w:rPr>
        <w:t>bandrolünün</w:t>
      </w:r>
      <w:proofErr w:type="gramEnd"/>
      <w:r w:rsidRPr="009D6BE2">
        <w:rPr>
          <w:rFonts w:ascii="Arial" w:hAnsi="Arial" w:cs="Arial"/>
          <w:sz w:val="18"/>
          <w:szCs w:val="18"/>
        </w:rPr>
        <w:t xml:space="preserve"> uzlaşmaya konu</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edilmesi</w:t>
      </w:r>
      <w:proofErr w:type="gramEnd"/>
      <w:r w:rsidRPr="009D6BE2">
        <w:rPr>
          <w:rFonts w:ascii="Arial" w:hAnsi="Arial" w:cs="Arial"/>
          <w:sz w:val="18"/>
          <w:szCs w:val="18"/>
        </w:rPr>
        <w:t xml:space="preserve"> mümkün bulunmamakla birlikte, söz konusu ücretin matrahına girdiği KDV ve varsa ÖTV asılları ve</w:t>
      </w:r>
    </w:p>
    <w:p w:rsidR="009D6BE2" w:rsidRPr="009D6BE2" w:rsidRDefault="009D6BE2" w:rsidP="009D6BE2">
      <w:pPr>
        <w:autoSpaceDE w:val="0"/>
        <w:autoSpaceDN w:val="0"/>
        <w:adjustRightInd w:val="0"/>
        <w:spacing w:after="0" w:line="240" w:lineRule="auto"/>
        <w:rPr>
          <w:rFonts w:ascii="Arial" w:hAnsi="Arial" w:cs="Arial"/>
          <w:sz w:val="18"/>
          <w:szCs w:val="18"/>
        </w:rPr>
      </w:pPr>
      <w:proofErr w:type="gramStart"/>
      <w:r w:rsidRPr="009D6BE2">
        <w:rPr>
          <w:rFonts w:ascii="Arial" w:hAnsi="Arial" w:cs="Arial"/>
          <w:sz w:val="18"/>
          <w:szCs w:val="18"/>
        </w:rPr>
        <w:t>bunlara</w:t>
      </w:r>
      <w:proofErr w:type="gramEnd"/>
      <w:r w:rsidRPr="009D6BE2">
        <w:rPr>
          <w:rFonts w:ascii="Arial" w:hAnsi="Arial" w:cs="Arial"/>
          <w:sz w:val="18"/>
          <w:szCs w:val="18"/>
        </w:rPr>
        <w:t xml:space="preserve"> bağlı cezalar uzlaşmaya konu edilebilecektir.</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Bilgi ve buna göre gereğini rica ederim.</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Mustafa GÜMÜŞ</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Bakan a.</w:t>
      </w:r>
    </w:p>
    <w:p w:rsidR="009D6BE2" w:rsidRPr="009D6BE2" w:rsidRDefault="009D6BE2" w:rsidP="009D6BE2">
      <w:pPr>
        <w:autoSpaceDE w:val="0"/>
        <w:autoSpaceDN w:val="0"/>
        <w:adjustRightInd w:val="0"/>
        <w:spacing w:after="0" w:line="240" w:lineRule="auto"/>
        <w:rPr>
          <w:rFonts w:ascii="Arial" w:hAnsi="Arial" w:cs="Arial"/>
          <w:sz w:val="18"/>
          <w:szCs w:val="18"/>
        </w:rPr>
      </w:pPr>
      <w:r w:rsidRPr="009D6BE2">
        <w:rPr>
          <w:rFonts w:ascii="Arial" w:hAnsi="Arial" w:cs="Arial"/>
          <w:sz w:val="18"/>
          <w:szCs w:val="18"/>
        </w:rPr>
        <w:t>Genel Müdür</w:t>
      </w:r>
    </w:p>
    <w:p w:rsidR="009D6BE2" w:rsidRPr="009D6BE2" w:rsidRDefault="009D6BE2" w:rsidP="009D6BE2">
      <w:pPr>
        <w:spacing w:line="360" w:lineRule="auto"/>
        <w:jc w:val="both"/>
        <w:rPr>
          <w:rFonts w:ascii="Arial" w:hAnsi="Arial" w:cs="Arial"/>
          <w:b/>
          <w:sz w:val="28"/>
          <w:szCs w:val="28"/>
        </w:rPr>
      </w:pPr>
      <w:r w:rsidRPr="009D6BE2">
        <w:rPr>
          <w:rFonts w:ascii="Arial" w:hAnsi="Arial" w:cs="Arial"/>
          <w:b/>
          <w:bCs/>
          <w:sz w:val="18"/>
          <w:szCs w:val="18"/>
        </w:rPr>
        <w:t xml:space="preserve">DAĞITIM: </w:t>
      </w:r>
      <w:r w:rsidRPr="009D6BE2">
        <w:rPr>
          <w:rFonts w:ascii="Arial" w:hAnsi="Arial" w:cs="Arial"/>
          <w:sz w:val="18"/>
          <w:szCs w:val="18"/>
        </w:rPr>
        <w:t>Tüm Gümrük ve Dış Ticaret Bölge Müdürlüklerine</w:t>
      </w:r>
    </w:p>
    <w:p w:rsidR="009D6BE2" w:rsidRDefault="009D6BE2" w:rsidP="0081165A">
      <w:pPr>
        <w:spacing w:line="360" w:lineRule="auto"/>
        <w:jc w:val="both"/>
        <w:rPr>
          <w:rFonts w:ascii="Arial" w:hAnsi="Arial" w:cs="Arial"/>
          <w:b/>
          <w:sz w:val="28"/>
          <w:szCs w:val="28"/>
        </w:rPr>
      </w:pPr>
    </w:p>
    <w:p w:rsidR="009D6BE2" w:rsidRDefault="009D6BE2" w:rsidP="0081165A">
      <w:pPr>
        <w:spacing w:line="360" w:lineRule="auto"/>
        <w:jc w:val="both"/>
        <w:rPr>
          <w:rFonts w:ascii="Arial" w:hAnsi="Arial" w:cs="Arial"/>
          <w:b/>
          <w:sz w:val="28"/>
          <w:szCs w:val="28"/>
        </w:rPr>
      </w:pPr>
    </w:p>
    <w:p w:rsidR="009D6BE2" w:rsidRDefault="009D6BE2" w:rsidP="0081165A">
      <w:pPr>
        <w:spacing w:line="360" w:lineRule="auto"/>
        <w:jc w:val="both"/>
        <w:rPr>
          <w:rFonts w:ascii="Arial" w:hAnsi="Arial" w:cs="Arial"/>
          <w:b/>
          <w:sz w:val="28"/>
          <w:szCs w:val="28"/>
        </w:rPr>
      </w:pPr>
    </w:p>
    <w:p w:rsidR="00E86350" w:rsidRDefault="00E86350" w:rsidP="0081165A">
      <w:pPr>
        <w:spacing w:line="360" w:lineRule="auto"/>
        <w:jc w:val="both"/>
        <w:rPr>
          <w:rFonts w:ascii="Arial" w:hAnsi="Arial" w:cs="Arial"/>
          <w:b/>
          <w:sz w:val="28"/>
          <w:szCs w:val="28"/>
        </w:rPr>
      </w:pPr>
      <w:r>
        <w:rPr>
          <w:rFonts w:ascii="Arial" w:hAnsi="Arial" w:cs="Arial"/>
          <w:b/>
          <w:sz w:val="28"/>
          <w:szCs w:val="28"/>
        </w:rPr>
        <w:t xml:space="preserve">An itibariyle bu genelgeye göre GÜMRÜKLERDE NİSPİ ORANDA BANDROL TAHSİL İŞLEMLERİ gerçekleştirilmektedir. </w:t>
      </w:r>
    </w:p>
    <w:p w:rsidR="00E86350" w:rsidRDefault="00E86350" w:rsidP="0081165A">
      <w:pPr>
        <w:spacing w:line="360" w:lineRule="auto"/>
        <w:jc w:val="both"/>
        <w:rPr>
          <w:rFonts w:ascii="Arial" w:hAnsi="Arial" w:cs="Arial"/>
          <w:b/>
          <w:sz w:val="28"/>
          <w:szCs w:val="28"/>
        </w:rPr>
      </w:pPr>
      <w:r>
        <w:rPr>
          <w:rFonts w:ascii="Arial" w:hAnsi="Arial" w:cs="Arial"/>
          <w:b/>
          <w:sz w:val="28"/>
          <w:szCs w:val="28"/>
        </w:rPr>
        <w:t>Bu GENELGE VE TRT uygulaması bir sonraki yazımızın konusu olacaktır.</w:t>
      </w:r>
    </w:p>
    <w:p w:rsidR="00E86350" w:rsidRPr="006916A2" w:rsidRDefault="00E86350" w:rsidP="0081165A">
      <w:pPr>
        <w:spacing w:line="360" w:lineRule="auto"/>
        <w:jc w:val="both"/>
        <w:rPr>
          <w:rFonts w:ascii="Arial" w:hAnsi="Arial" w:cs="Arial"/>
          <w:b/>
          <w:sz w:val="28"/>
          <w:szCs w:val="28"/>
        </w:rPr>
      </w:pPr>
      <w:r w:rsidRPr="00E86350">
        <w:rPr>
          <w:rFonts w:ascii="Arial" w:hAnsi="Arial" w:cs="Arial"/>
          <w:b/>
          <w:sz w:val="28"/>
          <w:szCs w:val="28"/>
        </w:rPr>
        <w:t>Abdullah ÇAVUŞ/ E. Vergi Müfettişi</w:t>
      </w:r>
    </w:p>
    <w:sectPr w:rsidR="00E86350" w:rsidRPr="00691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D"/>
    <w:rsid w:val="0006567D"/>
    <w:rsid w:val="001D11C2"/>
    <w:rsid w:val="001D57FA"/>
    <w:rsid w:val="002700EB"/>
    <w:rsid w:val="002F57E4"/>
    <w:rsid w:val="004568ED"/>
    <w:rsid w:val="00483954"/>
    <w:rsid w:val="0064728A"/>
    <w:rsid w:val="006916A2"/>
    <w:rsid w:val="006A2BE6"/>
    <w:rsid w:val="00727D45"/>
    <w:rsid w:val="007D2AED"/>
    <w:rsid w:val="0081165A"/>
    <w:rsid w:val="0088632C"/>
    <w:rsid w:val="009234E9"/>
    <w:rsid w:val="009D6BE2"/>
    <w:rsid w:val="00A368A8"/>
    <w:rsid w:val="00E86350"/>
    <w:rsid w:val="00EC4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C1C0"/>
  <w15:chartTrackingRefBased/>
  <w15:docId w15:val="{4B13518F-0944-4234-A776-40D6DA35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2266</Words>
  <Characters>12921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dcterms:created xsi:type="dcterms:W3CDTF">2019-08-02T10:26:00Z</dcterms:created>
  <dcterms:modified xsi:type="dcterms:W3CDTF">2019-08-03T08:20:00Z</dcterms:modified>
</cp:coreProperties>
</file>